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CD1891" w14:textId="77777777" w:rsidR="001344D2" w:rsidRPr="005052A2" w:rsidRDefault="005052A2">
      <w:pPr>
        <w:jc w:val="center"/>
        <w:rPr>
          <w:rFonts w:ascii="Times New Roman" w:hAnsi="Times New Roman" w:cs="Times New Roman"/>
          <w:b/>
          <w:sz w:val="34"/>
          <w:szCs w:val="34"/>
        </w:rPr>
      </w:pPr>
      <w:r w:rsidRPr="005052A2">
        <w:rPr>
          <w:rFonts w:ascii="Times New Roman" w:hAnsi="Times New Roman" w:cs="Times New Roman"/>
          <w:b/>
          <w:sz w:val="34"/>
          <w:szCs w:val="34"/>
        </w:rPr>
        <w:t>SPECYFIKACJA WARUNKÓW ZAMÓWIENIA</w:t>
      </w:r>
    </w:p>
    <w:p w14:paraId="60343031" w14:textId="77777777" w:rsidR="001344D2" w:rsidRPr="005052A2" w:rsidRDefault="001344D2">
      <w:pPr>
        <w:jc w:val="center"/>
        <w:rPr>
          <w:rFonts w:ascii="Times New Roman" w:hAnsi="Times New Roman" w:cs="Times New Roman"/>
        </w:rPr>
      </w:pPr>
    </w:p>
    <w:p w14:paraId="4D29A682" w14:textId="77777777" w:rsidR="001344D2" w:rsidRPr="005052A2" w:rsidRDefault="001344D2">
      <w:pPr>
        <w:jc w:val="center"/>
        <w:rPr>
          <w:rFonts w:ascii="Times New Roman" w:hAnsi="Times New Roman" w:cs="Times New Roman"/>
        </w:rPr>
      </w:pPr>
    </w:p>
    <w:p w14:paraId="51E5B9D8" w14:textId="77777777" w:rsidR="001344D2" w:rsidRPr="005052A2" w:rsidRDefault="005052A2">
      <w:pPr>
        <w:jc w:val="center"/>
        <w:rPr>
          <w:rFonts w:ascii="Times New Roman" w:hAnsi="Times New Roman" w:cs="Times New Roman"/>
          <w:b/>
        </w:rPr>
      </w:pPr>
      <w:r w:rsidRPr="005052A2">
        <w:rPr>
          <w:rFonts w:ascii="Times New Roman" w:hAnsi="Times New Roman" w:cs="Times New Roman"/>
          <w:b/>
        </w:rPr>
        <w:t>ZAMAWIAJĄCY:</w:t>
      </w:r>
    </w:p>
    <w:p w14:paraId="75176D88" w14:textId="575626A7" w:rsidR="001344D2" w:rsidRPr="00211A3C" w:rsidRDefault="005052A2">
      <w:pPr>
        <w:jc w:val="center"/>
        <w:rPr>
          <w:rFonts w:ascii="Times New Roman" w:hAnsi="Times New Roman" w:cs="Times New Roman"/>
          <w:b/>
          <w:sz w:val="28"/>
          <w:szCs w:val="28"/>
        </w:rPr>
      </w:pPr>
      <w:r w:rsidRPr="00211A3C">
        <w:rPr>
          <w:rFonts w:ascii="Times New Roman" w:hAnsi="Times New Roman" w:cs="Times New Roman"/>
          <w:b/>
          <w:sz w:val="28"/>
          <w:szCs w:val="28"/>
        </w:rPr>
        <w:t xml:space="preserve">Gmina </w:t>
      </w:r>
      <w:r w:rsidR="00ED1CD8">
        <w:rPr>
          <w:rFonts w:ascii="Times New Roman" w:hAnsi="Times New Roman" w:cs="Times New Roman"/>
          <w:b/>
          <w:sz w:val="28"/>
          <w:szCs w:val="28"/>
        </w:rPr>
        <w:t>Nowe Piekuty</w:t>
      </w:r>
    </w:p>
    <w:p w14:paraId="1ED1E0FC" w14:textId="77777777" w:rsidR="001344D2" w:rsidRPr="005052A2" w:rsidRDefault="001344D2">
      <w:pPr>
        <w:jc w:val="center"/>
        <w:rPr>
          <w:rFonts w:ascii="Times New Roman" w:hAnsi="Times New Roman" w:cs="Times New Roman"/>
          <w:sz w:val="26"/>
          <w:szCs w:val="26"/>
        </w:rPr>
      </w:pPr>
    </w:p>
    <w:p w14:paraId="74B0F0A5" w14:textId="178D95E6" w:rsidR="001344D2" w:rsidRPr="00211A3C" w:rsidRDefault="005052A2" w:rsidP="00D3722A">
      <w:pPr>
        <w:spacing w:before="240" w:line="360" w:lineRule="auto"/>
        <w:jc w:val="both"/>
        <w:rPr>
          <w:rFonts w:ascii="Times New Roman" w:hAnsi="Times New Roman" w:cs="Times New Roman"/>
          <w:sz w:val="24"/>
          <w:szCs w:val="24"/>
        </w:rPr>
      </w:pPr>
      <w:r w:rsidRPr="00211A3C">
        <w:rPr>
          <w:rFonts w:ascii="Times New Roman" w:hAnsi="Times New Roman" w:cs="Times New Roman"/>
          <w:sz w:val="24"/>
          <w:szCs w:val="24"/>
        </w:rPr>
        <w:t xml:space="preserve">Zaprasza do złożenia oferty w trybie art. 275 pkt 1 (trybie podstawowym bez negocjacji) o wartości zamówienia nieprzekraczającej progów unijnych o jakich stanowi art. 3 ustawy z 11 września 2019 r. - Prawo zamówień publicznych </w:t>
      </w:r>
      <w:r w:rsidR="00D3722A" w:rsidRPr="00D3722A">
        <w:rPr>
          <w:rFonts w:ascii="Times New Roman" w:hAnsi="Times New Roman" w:cs="Times New Roman"/>
          <w:sz w:val="24"/>
          <w:szCs w:val="24"/>
        </w:rPr>
        <w:t> (</w:t>
      </w:r>
      <w:proofErr w:type="spellStart"/>
      <w:r w:rsidR="00D3722A" w:rsidRPr="00D3722A">
        <w:rPr>
          <w:rFonts w:ascii="Times New Roman" w:hAnsi="Times New Roman" w:cs="Times New Roman"/>
          <w:sz w:val="24"/>
          <w:szCs w:val="24"/>
        </w:rPr>
        <w:t>t.j</w:t>
      </w:r>
      <w:proofErr w:type="spellEnd"/>
      <w:r w:rsidR="00D3722A" w:rsidRPr="00D3722A">
        <w:rPr>
          <w:rFonts w:ascii="Times New Roman" w:hAnsi="Times New Roman" w:cs="Times New Roman"/>
          <w:sz w:val="24"/>
          <w:szCs w:val="24"/>
        </w:rPr>
        <w:t xml:space="preserve">. Dz. U. z </w:t>
      </w:r>
      <w:r w:rsidR="00D4539B" w:rsidRPr="00D4539B">
        <w:rPr>
          <w:rFonts w:ascii="Times New Roman" w:hAnsi="Times New Roman" w:cs="Times New Roman"/>
          <w:sz w:val="24"/>
          <w:szCs w:val="24"/>
        </w:rPr>
        <w:t>2024 r. poz. 1320</w:t>
      </w:r>
      <w:r w:rsidR="001155B7">
        <w:rPr>
          <w:rFonts w:ascii="Times New Roman" w:hAnsi="Times New Roman" w:cs="Times New Roman"/>
          <w:sz w:val="24"/>
          <w:szCs w:val="24"/>
        </w:rPr>
        <w:t xml:space="preserve"> </w:t>
      </w:r>
      <w:r w:rsidR="001155B7" w:rsidRPr="001155B7">
        <w:rPr>
          <w:rFonts w:ascii="Times New Roman" w:hAnsi="Times New Roman" w:cs="Times New Roman"/>
          <w:sz w:val="24"/>
          <w:szCs w:val="24"/>
        </w:rPr>
        <w:t>z późn. zm.</w:t>
      </w:r>
      <w:r w:rsidR="00D3722A" w:rsidRPr="00D3722A">
        <w:rPr>
          <w:rFonts w:ascii="Times New Roman" w:hAnsi="Times New Roman" w:cs="Times New Roman"/>
          <w:sz w:val="24"/>
          <w:szCs w:val="24"/>
        </w:rPr>
        <w:t>)</w:t>
      </w:r>
      <w:r w:rsidR="00D3722A">
        <w:rPr>
          <w:rFonts w:ascii="Times New Roman" w:hAnsi="Times New Roman" w:cs="Times New Roman"/>
          <w:sz w:val="24"/>
          <w:szCs w:val="24"/>
        </w:rPr>
        <w:t xml:space="preserve"> </w:t>
      </w:r>
      <w:r w:rsidRPr="00211A3C">
        <w:rPr>
          <w:rFonts w:ascii="Times New Roman" w:hAnsi="Times New Roman" w:cs="Times New Roman"/>
          <w:sz w:val="24"/>
          <w:szCs w:val="24"/>
        </w:rPr>
        <w:t xml:space="preserve"> – dalej ustawy PZP na </w:t>
      </w:r>
      <w:r w:rsidR="00894705">
        <w:rPr>
          <w:rFonts w:ascii="Times New Roman" w:hAnsi="Times New Roman" w:cs="Times New Roman"/>
          <w:b/>
          <w:sz w:val="24"/>
          <w:szCs w:val="24"/>
        </w:rPr>
        <w:t>usługi</w:t>
      </w:r>
      <w:r w:rsidRPr="00211A3C">
        <w:rPr>
          <w:rFonts w:ascii="Times New Roman" w:hAnsi="Times New Roman" w:cs="Times New Roman"/>
          <w:sz w:val="24"/>
          <w:szCs w:val="24"/>
        </w:rPr>
        <w:t> </w:t>
      </w:r>
      <w:r w:rsidRPr="00211A3C">
        <w:rPr>
          <w:rFonts w:ascii="Times New Roman" w:hAnsi="Times New Roman" w:cs="Times New Roman"/>
          <w:sz w:val="24"/>
          <w:szCs w:val="24"/>
        </w:rPr>
        <w:t>pn</w:t>
      </w:r>
      <w:r w:rsidR="00D4539B">
        <w:rPr>
          <w:rFonts w:ascii="Times New Roman" w:hAnsi="Times New Roman" w:cs="Times New Roman"/>
          <w:sz w:val="24"/>
          <w:szCs w:val="24"/>
        </w:rPr>
        <w:t>.</w:t>
      </w:r>
      <w:r w:rsidRPr="00211A3C">
        <w:rPr>
          <w:rFonts w:ascii="Times New Roman" w:hAnsi="Times New Roman" w:cs="Times New Roman"/>
          <w:sz w:val="24"/>
          <w:szCs w:val="24"/>
        </w:rPr>
        <w:t>:</w:t>
      </w:r>
    </w:p>
    <w:p w14:paraId="430CE69F" w14:textId="77777777" w:rsidR="001344D2" w:rsidRPr="005052A2" w:rsidRDefault="001344D2">
      <w:pPr>
        <w:jc w:val="center"/>
        <w:rPr>
          <w:rFonts w:ascii="Times New Roman" w:hAnsi="Times New Roman" w:cs="Times New Roman"/>
        </w:rPr>
      </w:pPr>
    </w:p>
    <w:p w14:paraId="37DBA1C9" w14:textId="77777777" w:rsidR="004A2700" w:rsidRDefault="001505D2" w:rsidP="004A2700">
      <w:pPr>
        <w:jc w:val="center"/>
        <w:rPr>
          <w:rFonts w:ascii="Times New Roman" w:hAnsi="Times New Roman" w:cs="Times New Roman"/>
          <w:b/>
          <w:sz w:val="32"/>
          <w:szCs w:val="32"/>
        </w:rPr>
      </w:pPr>
      <w:r w:rsidRPr="001505D2">
        <w:rPr>
          <w:rFonts w:ascii="Times New Roman" w:hAnsi="Times New Roman" w:cs="Times New Roman"/>
          <w:b/>
          <w:sz w:val="32"/>
          <w:szCs w:val="32"/>
        </w:rPr>
        <w:t>„</w:t>
      </w:r>
      <w:r w:rsidR="00894705" w:rsidRPr="00894705">
        <w:rPr>
          <w:rFonts w:ascii="Times New Roman" w:hAnsi="Times New Roman" w:cs="Times New Roman"/>
          <w:b/>
          <w:sz w:val="32"/>
          <w:szCs w:val="32"/>
        </w:rPr>
        <w:t>Przygotowanie i dostawa obiadów</w:t>
      </w:r>
    </w:p>
    <w:p w14:paraId="6F71C0F8" w14:textId="77777777" w:rsidR="004A2700" w:rsidRDefault="00894705" w:rsidP="004A2700">
      <w:pPr>
        <w:jc w:val="center"/>
        <w:rPr>
          <w:rFonts w:ascii="Times New Roman" w:hAnsi="Times New Roman" w:cs="Times New Roman"/>
          <w:b/>
          <w:bCs/>
          <w:iCs/>
          <w:sz w:val="32"/>
          <w:szCs w:val="32"/>
          <w:lang w:bidi="pl-PL"/>
        </w:rPr>
      </w:pPr>
      <w:r w:rsidRPr="00894705">
        <w:rPr>
          <w:rFonts w:ascii="Times New Roman" w:hAnsi="Times New Roman" w:cs="Times New Roman"/>
          <w:b/>
          <w:sz w:val="32"/>
          <w:szCs w:val="32"/>
        </w:rPr>
        <w:t xml:space="preserve">do </w:t>
      </w:r>
      <w:r w:rsidR="004A2700">
        <w:rPr>
          <w:rFonts w:ascii="Times New Roman" w:hAnsi="Times New Roman" w:cs="Times New Roman"/>
          <w:b/>
          <w:sz w:val="32"/>
          <w:szCs w:val="32"/>
        </w:rPr>
        <w:t xml:space="preserve">Zespołów </w:t>
      </w:r>
      <w:r w:rsidR="004A2700" w:rsidRPr="004A2700">
        <w:rPr>
          <w:rFonts w:ascii="Times New Roman" w:hAnsi="Times New Roman" w:cs="Times New Roman"/>
          <w:b/>
          <w:bCs/>
          <w:iCs/>
          <w:sz w:val="32"/>
          <w:szCs w:val="32"/>
          <w:lang w:bidi="pl-PL"/>
        </w:rPr>
        <w:t>Szkolno-Przedszkolny</w:t>
      </w:r>
      <w:r w:rsidR="004A2700">
        <w:rPr>
          <w:rFonts w:ascii="Times New Roman" w:hAnsi="Times New Roman" w:cs="Times New Roman"/>
          <w:b/>
          <w:bCs/>
          <w:iCs/>
          <w:sz w:val="32"/>
          <w:szCs w:val="32"/>
          <w:lang w:bidi="pl-PL"/>
        </w:rPr>
        <w:t>ch</w:t>
      </w:r>
    </w:p>
    <w:p w14:paraId="60F84531" w14:textId="7A04DAA2" w:rsidR="001344D2" w:rsidRDefault="00612E09" w:rsidP="004A2700">
      <w:pPr>
        <w:jc w:val="center"/>
        <w:rPr>
          <w:rFonts w:ascii="Times New Roman" w:hAnsi="Times New Roman" w:cs="Times New Roman"/>
          <w:b/>
          <w:sz w:val="32"/>
          <w:szCs w:val="32"/>
        </w:rPr>
      </w:pPr>
      <w:r>
        <w:rPr>
          <w:rFonts w:ascii="Times New Roman" w:hAnsi="Times New Roman" w:cs="Times New Roman"/>
          <w:b/>
          <w:sz w:val="32"/>
          <w:szCs w:val="32"/>
        </w:rPr>
        <w:t xml:space="preserve"> </w:t>
      </w:r>
      <w:r w:rsidR="00894705" w:rsidRPr="00894705">
        <w:rPr>
          <w:rFonts w:ascii="Times New Roman" w:hAnsi="Times New Roman" w:cs="Times New Roman"/>
          <w:b/>
          <w:sz w:val="32"/>
          <w:szCs w:val="32"/>
        </w:rPr>
        <w:t>w Nowych Piekutach i Jabłoni Kościelnej</w:t>
      </w:r>
      <w:r w:rsidR="00174BEA">
        <w:rPr>
          <w:rFonts w:ascii="Times New Roman" w:hAnsi="Times New Roman" w:cs="Times New Roman"/>
          <w:b/>
          <w:sz w:val="32"/>
          <w:szCs w:val="32"/>
        </w:rPr>
        <w:t>”</w:t>
      </w:r>
    </w:p>
    <w:p w14:paraId="43BDD9BF" w14:textId="77777777" w:rsidR="00D3722A" w:rsidRDefault="00D3722A" w:rsidP="004A2700">
      <w:pPr>
        <w:jc w:val="center"/>
        <w:rPr>
          <w:rFonts w:ascii="Times New Roman" w:hAnsi="Times New Roman" w:cs="Times New Roman"/>
          <w:b/>
          <w:sz w:val="32"/>
          <w:szCs w:val="32"/>
        </w:rPr>
      </w:pPr>
    </w:p>
    <w:p w14:paraId="310939AA" w14:textId="77777777" w:rsidR="00D3722A" w:rsidRPr="005052A2" w:rsidRDefault="00D3722A" w:rsidP="00D3722A">
      <w:pPr>
        <w:jc w:val="both"/>
        <w:rPr>
          <w:rFonts w:ascii="Times New Roman" w:hAnsi="Times New Roman" w:cs="Times New Roman"/>
          <w:b/>
          <w:sz w:val="32"/>
          <w:szCs w:val="32"/>
        </w:rPr>
      </w:pPr>
    </w:p>
    <w:p w14:paraId="2F834411" w14:textId="77777777" w:rsidR="001344D2" w:rsidRPr="005052A2" w:rsidRDefault="001344D2">
      <w:pPr>
        <w:jc w:val="center"/>
        <w:rPr>
          <w:rFonts w:ascii="Times New Roman" w:hAnsi="Times New Roman" w:cs="Times New Roman"/>
          <w:sz w:val="16"/>
          <w:szCs w:val="16"/>
        </w:rPr>
      </w:pPr>
    </w:p>
    <w:p w14:paraId="2EB7594F" w14:textId="4EEFD2DF" w:rsidR="00ED1CD8" w:rsidRPr="00ED1CD8" w:rsidRDefault="005052A2" w:rsidP="00ED1CD8">
      <w:pPr>
        <w:jc w:val="center"/>
        <w:rPr>
          <w:rFonts w:ascii="Times New Roman" w:hAnsi="Times New Roman" w:cs="Times New Roman"/>
          <w:sz w:val="24"/>
          <w:szCs w:val="24"/>
        </w:rPr>
      </w:pPr>
      <w:r w:rsidRPr="00211A3C">
        <w:rPr>
          <w:rFonts w:ascii="Times New Roman" w:hAnsi="Times New Roman" w:cs="Times New Roman"/>
          <w:sz w:val="24"/>
          <w:szCs w:val="24"/>
        </w:rPr>
        <w:t xml:space="preserve">Nr postępowania: </w:t>
      </w:r>
      <w:r w:rsidR="00ED1CD8" w:rsidRPr="00ED1CD8">
        <w:rPr>
          <w:rFonts w:ascii="Times New Roman" w:hAnsi="Times New Roman" w:cs="Times New Roman"/>
          <w:sz w:val="24"/>
          <w:szCs w:val="24"/>
        </w:rPr>
        <w:t>IK.271.</w:t>
      </w:r>
      <w:r w:rsidR="001155B7">
        <w:rPr>
          <w:rFonts w:ascii="Times New Roman" w:hAnsi="Times New Roman" w:cs="Times New Roman"/>
          <w:sz w:val="24"/>
          <w:szCs w:val="24"/>
        </w:rPr>
        <w:t>1</w:t>
      </w:r>
      <w:r w:rsidR="008739AE">
        <w:rPr>
          <w:rFonts w:ascii="Times New Roman" w:hAnsi="Times New Roman" w:cs="Times New Roman"/>
          <w:sz w:val="24"/>
          <w:szCs w:val="24"/>
        </w:rPr>
        <w:t>1</w:t>
      </w:r>
      <w:r w:rsidR="00ED1CD8" w:rsidRPr="00ED1CD8">
        <w:rPr>
          <w:rFonts w:ascii="Times New Roman" w:hAnsi="Times New Roman" w:cs="Times New Roman"/>
          <w:sz w:val="24"/>
          <w:szCs w:val="24"/>
        </w:rPr>
        <w:t>.202</w:t>
      </w:r>
      <w:r w:rsidR="001155B7">
        <w:rPr>
          <w:rFonts w:ascii="Times New Roman" w:hAnsi="Times New Roman" w:cs="Times New Roman"/>
          <w:sz w:val="24"/>
          <w:szCs w:val="24"/>
        </w:rPr>
        <w:t>5</w:t>
      </w:r>
    </w:p>
    <w:p w14:paraId="59D6FCCB" w14:textId="53ACFEC9" w:rsidR="001344D2" w:rsidRPr="00211A3C" w:rsidRDefault="001344D2">
      <w:pPr>
        <w:jc w:val="center"/>
        <w:rPr>
          <w:rFonts w:ascii="Times New Roman" w:hAnsi="Times New Roman" w:cs="Times New Roman"/>
          <w:b/>
          <w:color w:val="FF9900"/>
          <w:sz w:val="24"/>
          <w:szCs w:val="24"/>
        </w:rPr>
      </w:pPr>
    </w:p>
    <w:p w14:paraId="27ACCF90" w14:textId="77777777" w:rsidR="001344D2" w:rsidRPr="005052A2" w:rsidRDefault="001344D2">
      <w:pPr>
        <w:jc w:val="center"/>
        <w:rPr>
          <w:rFonts w:ascii="Times New Roman" w:hAnsi="Times New Roman" w:cs="Times New Roman"/>
        </w:rPr>
      </w:pPr>
    </w:p>
    <w:p w14:paraId="2BA39CA8" w14:textId="77777777" w:rsidR="001344D2" w:rsidRPr="005052A2" w:rsidRDefault="001344D2">
      <w:pPr>
        <w:jc w:val="center"/>
        <w:rPr>
          <w:rFonts w:ascii="Times New Roman" w:hAnsi="Times New Roman" w:cs="Times New Roman"/>
        </w:rPr>
      </w:pPr>
    </w:p>
    <w:p w14:paraId="3EBDAE9A" w14:textId="77777777" w:rsidR="001344D2" w:rsidRPr="005052A2" w:rsidRDefault="001344D2">
      <w:pPr>
        <w:jc w:val="center"/>
        <w:rPr>
          <w:rFonts w:ascii="Times New Roman" w:hAnsi="Times New Roman" w:cs="Times New Roman"/>
        </w:rPr>
      </w:pPr>
    </w:p>
    <w:p w14:paraId="0DE00E0F" w14:textId="77777777" w:rsidR="001344D2" w:rsidRPr="005052A2" w:rsidRDefault="001344D2">
      <w:pPr>
        <w:jc w:val="center"/>
        <w:rPr>
          <w:rFonts w:ascii="Times New Roman" w:hAnsi="Times New Roman" w:cs="Times New Roman"/>
        </w:rPr>
      </w:pPr>
    </w:p>
    <w:p w14:paraId="67880D32" w14:textId="77777777" w:rsidR="001344D2" w:rsidRPr="005052A2" w:rsidRDefault="001344D2">
      <w:pPr>
        <w:jc w:val="center"/>
        <w:rPr>
          <w:rFonts w:ascii="Times New Roman" w:hAnsi="Times New Roman" w:cs="Times New Roman"/>
        </w:rPr>
      </w:pPr>
    </w:p>
    <w:p w14:paraId="696F1665" w14:textId="77777777" w:rsidR="001344D2" w:rsidRPr="005052A2" w:rsidRDefault="001344D2">
      <w:pPr>
        <w:jc w:val="center"/>
        <w:rPr>
          <w:rFonts w:ascii="Times New Roman" w:hAnsi="Times New Roman" w:cs="Times New Roman"/>
        </w:rPr>
      </w:pPr>
    </w:p>
    <w:p w14:paraId="65BB1BB9" w14:textId="77777777" w:rsidR="001344D2" w:rsidRPr="005052A2" w:rsidRDefault="001344D2">
      <w:pPr>
        <w:jc w:val="center"/>
        <w:rPr>
          <w:rFonts w:ascii="Times New Roman" w:hAnsi="Times New Roman" w:cs="Times New Roman"/>
        </w:rPr>
      </w:pPr>
    </w:p>
    <w:p w14:paraId="56236BC9" w14:textId="77777777" w:rsidR="001344D2" w:rsidRPr="005052A2" w:rsidRDefault="001344D2">
      <w:pPr>
        <w:jc w:val="center"/>
        <w:rPr>
          <w:rFonts w:ascii="Times New Roman" w:hAnsi="Times New Roman" w:cs="Times New Roman"/>
        </w:rPr>
      </w:pPr>
    </w:p>
    <w:p w14:paraId="27EAE738" w14:textId="77777777" w:rsidR="001344D2" w:rsidRPr="005052A2" w:rsidRDefault="001344D2">
      <w:pPr>
        <w:jc w:val="center"/>
        <w:rPr>
          <w:rFonts w:ascii="Times New Roman" w:hAnsi="Times New Roman" w:cs="Times New Roman"/>
        </w:rPr>
      </w:pPr>
    </w:p>
    <w:p w14:paraId="79B52A14" w14:textId="77777777" w:rsidR="001344D2" w:rsidRPr="005052A2" w:rsidRDefault="001344D2">
      <w:pPr>
        <w:jc w:val="center"/>
        <w:rPr>
          <w:rFonts w:ascii="Times New Roman" w:hAnsi="Times New Roman" w:cs="Times New Roman"/>
        </w:rPr>
      </w:pPr>
    </w:p>
    <w:p w14:paraId="361C4032" w14:textId="77777777" w:rsidR="001344D2" w:rsidRPr="005052A2" w:rsidRDefault="001344D2">
      <w:pPr>
        <w:jc w:val="center"/>
        <w:rPr>
          <w:rFonts w:ascii="Times New Roman" w:hAnsi="Times New Roman" w:cs="Times New Roman"/>
        </w:rPr>
      </w:pPr>
    </w:p>
    <w:p w14:paraId="74D78C9C" w14:textId="77777777" w:rsidR="001344D2" w:rsidRPr="005052A2" w:rsidRDefault="001344D2">
      <w:pPr>
        <w:jc w:val="center"/>
        <w:rPr>
          <w:rFonts w:ascii="Times New Roman" w:hAnsi="Times New Roman" w:cs="Times New Roman"/>
        </w:rPr>
      </w:pPr>
    </w:p>
    <w:p w14:paraId="0C3A43B2" w14:textId="77777777" w:rsidR="001344D2" w:rsidRPr="005052A2" w:rsidRDefault="001344D2">
      <w:pPr>
        <w:jc w:val="center"/>
        <w:rPr>
          <w:rFonts w:ascii="Times New Roman" w:hAnsi="Times New Roman" w:cs="Times New Roman"/>
        </w:rPr>
      </w:pPr>
    </w:p>
    <w:p w14:paraId="3243C36E" w14:textId="77777777" w:rsidR="001344D2" w:rsidRPr="005052A2" w:rsidRDefault="001344D2">
      <w:pPr>
        <w:jc w:val="center"/>
        <w:rPr>
          <w:rFonts w:ascii="Times New Roman" w:hAnsi="Times New Roman" w:cs="Times New Roman"/>
        </w:rPr>
      </w:pPr>
    </w:p>
    <w:p w14:paraId="6CAD1C8A" w14:textId="77777777" w:rsidR="001344D2" w:rsidRPr="005052A2" w:rsidRDefault="001344D2">
      <w:pPr>
        <w:jc w:val="center"/>
        <w:rPr>
          <w:rFonts w:ascii="Times New Roman" w:hAnsi="Times New Roman" w:cs="Times New Roman"/>
        </w:rPr>
      </w:pPr>
    </w:p>
    <w:p w14:paraId="482CC235" w14:textId="77777777" w:rsidR="001344D2" w:rsidRPr="005052A2" w:rsidRDefault="001344D2">
      <w:pPr>
        <w:jc w:val="center"/>
        <w:rPr>
          <w:rFonts w:ascii="Times New Roman" w:hAnsi="Times New Roman" w:cs="Times New Roman"/>
        </w:rPr>
      </w:pPr>
    </w:p>
    <w:p w14:paraId="782350A1" w14:textId="77777777" w:rsidR="001344D2" w:rsidRPr="005052A2" w:rsidRDefault="001344D2">
      <w:pPr>
        <w:jc w:val="center"/>
        <w:rPr>
          <w:rFonts w:ascii="Times New Roman" w:hAnsi="Times New Roman" w:cs="Times New Roman"/>
        </w:rPr>
      </w:pPr>
    </w:p>
    <w:p w14:paraId="7DD92779" w14:textId="77777777" w:rsidR="001344D2" w:rsidRPr="005052A2" w:rsidRDefault="001344D2">
      <w:pPr>
        <w:jc w:val="center"/>
        <w:rPr>
          <w:rFonts w:ascii="Times New Roman" w:hAnsi="Times New Roman" w:cs="Times New Roman"/>
        </w:rPr>
      </w:pPr>
    </w:p>
    <w:p w14:paraId="0ECC37E2" w14:textId="77777777" w:rsidR="001344D2" w:rsidRPr="005052A2" w:rsidRDefault="001344D2">
      <w:pPr>
        <w:rPr>
          <w:rFonts w:ascii="Times New Roman" w:hAnsi="Times New Roman" w:cs="Times New Roman"/>
        </w:rPr>
      </w:pPr>
    </w:p>
    <w:p w14:paraId="4B88945F" w14:textId="77777777" w:rsidR="001344D2" w:rsidRPr="005052A2" w:rsidRDefault="001344D2">
      <w:pPr>
        <w:rPr>
          <w:rFonts w:ascii="Times New Roman" w:hAnsi="Times New Roman" w:cs="Times New Roman"/>
        </w:rPr>
      </w:pPr>
    </w:p>
    <w:p w14:paraId="51B0CDFD" w14:textId="77777777" w:rsidR="005052A2" w:rsidRPr="005052A2" w:rsidRDefault="005052A2">
      <w:pPr>
        <w:rPr>
          <w:rFonts w:ascii="Times New Roman" w:hAnsi="Times New Roman" w:cs="Times New Roman"/>
        </w:rPr>
      </w:pPr>
    </w:p>
    <w:p w14:paraId="06DB35B6" w14:textId="77777777" w:rsidR="005052A2" w:rsidRPr="005052A2" w:rsidRDefault="005052A2">
      <w:pPr>
        <w:rPr>
          <w:rFonts w:ascii="Times New Roman" w:hAnsi="Times New Roman" w:cs="Times New Roman"/>
        </w:rPr>
      </w:pPr>
    </w:p>
    <w:p w14:paraId="56B9687A" w14:textId="4FE838A9" w:rsidR="001344D2" w:rsidRPr="005052A2" w:rsidRDefault="00ED1CD8" w:rsidP="00ED1CD8">
      <w:pPr>
        <w:jc w:val="center"/>
        <w:rPr>
          <w:rFonts w:ascii="Times New Roman" w:hAnsi="Times New Roman" w:cs="Times New Roman"/>
          <w:b/>
        </w:rPr>
      </w:pPr>
      <w:r>
        <w:rPr>
          <w:rFonts w:ascii="Times New Roman" w:hAnsi="Times New Roman" w:cs="Times New Roman"/>
          <w:b/>
        </w:rPr>
        <w:t>Nowe Piekuty</w:t>
      </w:r>
      <w:r w:rsidR="005052A2" w:rsidRPr="005052A2">
        <w:rPr>
          <w:rFonts w:ascii="Times New Roman" w:hAnsi="Times New Roman" w:cs="Times New Roman"/>
          <w:b/>
        </w:rPr>
        <w:t>,</w:t>
      </w:r>
      <w:r w:rsidR="005D7678">
        <w:rPr>
          <w:rFonts w:ascii="Times New Roman" w:hAnsi="Times New Roman" w:cs="Times New Roman"/>
          <w:b/>
        </w:rPr>
        <w:t xml:space="preserve"> </w:t>
      </w:r>
      <w:r w:rsidR="008739AE">
        <w:rPr>
          <w:rFonts w:ascii="Times New Roman" w:hAnsi="Times New Roman" w:cs="Times New Roman"/>
          <w:b/>
        </w:rPr>
        <w:t>8</w:t>
      </w:r>
      <w:r w:rsidR="004A2700">
        <w:rPr>
          <w:rFonts w:ascii="Times New Roman" w:hAnsi="Times New Roman" w:cs="Times New Roman"/>
          <w:b/>
        </w:rPr>
        <w:t xml:space="preserve"> </w:t>
      </w:r>
      <w:r w:rsidR="008739AE">
        <w:rPr>
          <w:rFonts w:ascii="Times New Roman" w:hAnsi="Times New Roman" w:cs="Times New Roman"/>
          <w:b/>
        </w:rPr>
        <w:t>grudnia</w:t>
      </w:r>
      <w:r w:rsidR="004A2700">
        <w:rPr>
          <w:rFonts w:ascii="Times New Roman" w:hAnsi="Times New Roman" w:cs="Times New Roman"/>
          <w:b/>
        </w:rPr>
        <w:t xml:space="preserve"> 202</w:t>
      </w:r>
      <w:r w:rsidR="001155B7">
        <w:rPr>
          <w:rFonts w:ascii="Times New Roman" w:hAnsi="Times New Roman" w:cs="Times New Roman"/>
          <w:b/>
        </w:rPr>
        <w:t>5</w:t>
      </w:r>
      <w:r w:rsidR="004A2700">
        <w:rPr>
          <w:rFonts w:ascii="Times New Roman" w:hAnsi="Times New Roman" w:cs="Times New Roman"/>
          <w:b/>
          <w:color w:val="FF0000"/>
        </w:rPr>
        <w:t xml:space="preserve"> </w:t>
      </w:r>
      <w:r w:rsidR="005D7678">
        <w:rPr>
          <w:rFonts w:ascii="Times New Roman" w:hAnsi="Times New Roman" w:cs="Times New Roman"/>
          <w:b/>
        </w:rPr>
        <w:t>r.</w:t>
      </w:r>
    </w:p>
    <w:p w14:paraId="63D08984" w14:textId="77777777" w:rsidR="001344D2" w:rsidRPr="005052A2" w:rsidRDefault="005052A2">
      <w:pPr>
        <w:pStyle w:val="Nagwek2"/>
        <w:rPr>
          <w:rFonts w:ascii="Times New Roman" w:hAnsi="Times New Roman" w:cs="Times New Roman"/>
        </w:rPr>
      </w:pPr>
      <w:bookmarkStart w:id="0" w:name="_kabgz8l7slm3" w:colFirst="0" w:colLast="0"/>
      <w:bookmarkEnd w:id="0"/>
      <w:r w:rsidRPr="005052A2">
        <w:rPr>
          <w:rFonts w:ascii="Times New Roman" w:hAnsi="Times New Roman" w:cs="Times New Roman"/>
        </w:rPr>
        <w:lastRenderedPageBreak/>
        <w:t>I. Nazwa oraz adres Zamawiającego</w:t>
      </w:r>
    </w:p>
    <w:p w14:paraId="364AEB69"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Gmina Nowe Piekuty</w:t>
      </w:r>
    </w:p>
    <w:p w14:paraId="7335FBB9"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ul. Główna 8</w:t>
      </w:r>
    </w:p>
    <w:p w14:paraId="7906ED94"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18-212 Nowe Piekuty</w:t>
      </w:r>
    </w:p>
    <w:p w14:paraId="19D52CE5"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NIP : 722-15-89-845, REGON : 450670210</w:t>
      </w:r>
    </w:p>
    <w:p w14:paraId="222816D9"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E-mail: ugpiekuty@pro.onet.pl</w:t>
      </w:r>
    </w:p>
    <w:p w14:paraId="77014B82"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Tel. 86  476 95 20</w:t>
      </w:r>
    </w:p>
    <w:p w14:paraId="7385D7F6" w14:textId="77777777" w:rsidR="005052A2" w:rsidRPr="00211A3C" w:rsidRDefault="005052A2" w:rsidP="00211A3C">
      <w:pPr>
        <w:spacing w:before="240" w:after="240"/>
        <w:jc w:val="both"/>
        <w:rPr>
          <w:rFonts w:ascii="Times New Roman" w:hAnsi="Times New Roman" w:cs="Times New Roman"/>
          <w:sz w:val="24"/>
          <w:szCs w:val="24"/>
        </w:rPr>
      </w:pPr>
      <w:r w:rsidRPr="00211A3C">
        <w:rPr>
          <w:rFonts w:ascii="Times New Roman" w:hAnsi="Times New Roman" w:cs="Times New Roman"/>
          <w:sz w:val="24"/>
          <w:szCs w:val="24"/>
        </w:rPr>
        <w:t xml:space="preserve">Godziny pracy Zamawiającego: 7.30 – 15.30 od poniedziałku do piątku </w:t>
      </w:r>
    </w:p>
    <w:p w14:paraId="70BAFE09" w14:textId="1D571BBA" w:rsidR="005052A2" w:rsidRPr="00812A61" w:rsidRDefault="005052A2" w:rsidP="00211A3C">
      <w:pPr>
        <w:spacing w:before="240" w:after="240"/>
        <w:jc w:val="both"/>
        <w:rPr>
          <w:rFonts w:ascii="Times New Roman" w:hAnsi="Times New Roman" w:cs="Times New Roman"/>
          <w:b/>
          <w:bCs/>
        </w:rPr>
      </w:pPr>
      <w:r w:rsidRPr="00211A3C">
        <w:rPr>
          <w:rFonts w:ascii="Times New Roman" w:hAnsi="Times New Roman" w:cs="Times New Roman"/>
          <w:sz w:val="24"/>
          <w:szCs w:val="24"/>
        </w:rPr>
        <w:t>Adres strony internetowej, na której jest prowadzone postępowanie i n</w:t>
      </w:r>
      <w:r w:rsidR="00ED1CD8">
        <w:rPr>
          <w:rFonts w:ascii="Times New Roman" w:hAnsi="Times New Roman" w:cs="Times New Roman"/>
          <w:sz w:val="24"/>
          <w:szCs w:val="24"/>
        </w:rPr>
        <w:t xml:space="preserve">a której będą dostępne wszelkie </w:t>
      </w:r>
      <w:r w:rsidRPr="00211A3C">
        <w:rPr>
          <w:rFonts w:ascii="Times New Roman" w:hAnsi="Times New Roman" w:cs="Times New Roman"/>
          <w:sz w:val="24"/>
          <w:szCs w:val="24"/>
        </w:rPr>
        <w:t xml:space="preserve">dokumenty związane z prowadzoną procedurą: </w:t>
      </w:r>
      <w:r w:rsidR="00DE41D6" w:rsidRPr="00DE41D6">
        <w:rPr>
          <w:rFonts w:ascii="Times New Roman" w:hAnsi="Times New Roman" w:cs="Times New Roman"/>
        </w:rPr>
        <w:t>https://ezamowienia.gov.pl/pl/</w:t>
      </w:r>
    </w:p>
    <w:p w14:paraId="4521E520" w14:textId="5F96097F" w:rsidR="005052A2" w:rsidRPr="006608AD" w:rsidRDefault="005052A2" w:rsidP="006608AD">
      <w:pPr>
        <w:spacing w:before="240" w:after="240"/>
        <w:jc w:val="both"/>
        <w:rPr>
          <w:rFonts w:ascii="Times New Roman" w:hAnsi="Times New Roman" w:cs="Times New Roman"/>
          <w:sz w:val="24"/>
          <w:szCs w:val="24"/>
          <w:u w:val="single"/>
        </w:rPr>
      </w:pPr>
      <w:r w:rsidRPr="00211A3C">
        <w:rPr>
          <w:rFonts w:ascii="Times New Roman" w:hAnsi="Times New Roman" w:cs="Times New Roman"/>
          <w:b/>
          <w:sz w:val="24"/>
          <w:szCs w:val="24"/>
          <w:highlight w:val="white"/>
          <w:u w:val="single"/>
        </w:rPr>
        <w:t xml:space="preserve">Uwaga! </w:t>
      </w:r>
      <w:r w:rsidRPr="00211A3C">
        <w:rPr>
          <w:rFonts w:ascii="Times New Roman" w:hAnsi="Times New Roman" w:cs="Times New Roman"/>
          <w:sz w:val="24"/>
          <w:szCs w:val="24"/>
          <w:highlight w:val="white"/>
          <w:u w:val="single"/>
        </w:rPr>
        <w:t>W przypadku gdy wniosek o wgląd w protokół, o którym mowa w art. 74 ust. 1 ustawy PZP wpłynie po godzinach pracy Zamawiającego, odpowiedź zostanie udzielona dnia następnego (roboczego).</w:t>
      </w:r>
      <w:r w:rsidRPr="00211A3C">
        <w:rPr>
          <w:rFonts w:ascii="Times New Roman" w:hAnsi="Times New Roman" w:cs="Times New Roman"/>
          <w:b/>
          <w:bCs/>
          <w:sz w:val="24"/>
          <w:szCs w:val="24"/>
        </w:rPr>
        <w:t xml:space="preserve"> </w:t>
      </w:r>
    </w:p>
    <w:p w14:paraId="4E54BA7F" w14:textId="77777777" w:rsidR="001155B7" w:rsidRDefault="005052A2" w:rsidP="001155B7">
      <w:pPr>
        <w:spacing w:before="240" w:after="240"/>
        <w:jc w:val="both"/>
        <w:rPr>
          <w:rFonts w:ascii="Times New Roman" w:hAnsi="Times New Roman" w:cs="Times New Roman"/>
          <w:b/>
          <w:sz w:val="24"/>
          <w:szCs w:val="24"/>
          <w:u w:val="single"/>
        </w:rPr>
      </w:pPr>
      <w:r w:rsidRPr="00211A3C">
        <w:rPr>
          <w:rFonts w:ascii="Times New Roman" w:hAnsi="Times New Roman" w:cs="Times New Roman"/>
          <w:b/>
          <w:sz w:val="24"/>
          <w:szCs w:val="24"/>
          <w:u w:val="single"/>
        </w:rPr>
        <w:t xml:space="preserve">Uwaga! </w:t>
      </w:r>
      <w:r w:rsidRPr="00211A3C">
        <w:rPr>
          <w:rFonts w:ascii="Times New Roman" w:hAnsi="Times New Roman" w:cs="Times New Roman"/>
          <w:sz w:val="24"/>
          <w:szCs w:val="24"/>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00D00CF7">
        <w:rPr>
          <w:rFonts w:ascii="Times New Roman" w:hAnsi="Times New Roman" w:cs="Times New Roman"/>
          <w:b/>
          <w:sz w:val="24"/>
          <w:szCs w:val="24"/>
          <w:u w:val="single"/>
        </w:rPr>
        <w:t>w rozdziale XIII</w:t>
      </w:r>
      <w:r w:rsidRPr="00211A3C">
        <w:rPr>
          <w:rFonts w:ascii="Times New Roman" w:hAnsi="Times New Roman" w:cs="Times New Roman"/>
          <w:b/>
          <w:sz w:val="24"/>
          <w:szCs w:val="24"/>
          <w:u w:val="single"/>
        </w:rPr>
        <w:t>.</w:t>
      </w:r>
      <w:bookmarkStart w:id="1" w:name="_qj2p3iyqlwum" w:colFirst="0" w:colLast="0"/>
      <w:bookmarkEnd w:id="1"/>
    </w:p>
    <w:p w14:paraId="7A7BD6EF" w14:textId="77777777" w:rsidR="001155B7" w:rsidRDefault="005052A2" w:rsidP="001155B7">
      <w:pPr>
        <w:spacing w:before="240" w:after="240"/>
        <w:jc w:val="both"/>
        <w:rPr>
          <w:rFonts w:ascii="Times New Roman" w:hAnsi="Times New Roman" w:cs="Times New Roman"/>
          <w:sz w:val="32"/>
          <w:szCs w:val="32"/>
        </w:rPr>
      </w:pPr>
      <w:r w:rsidRPr="001155B7">
        <w:rPr>
          <w:rFonts w:ascii="Times New Roman" w:hAnsi="Times New Roman" w:cs="Times New Roman"/>
          <w:sz w:val="32"/>
          <w:szCs w:val="32"/>
        </w:rPr>
        <w:t>II. Ochrona danych osobowych</w:t>
      </w:r>
      <w:bookmarkStart w:id="2" w:name="_epsepounxnv1" w:colFirst="0" w:colLast="0"/>
      <w:bookmarkEnd w:id="2"/>
    </w:p>
    <w:p w14:paraId="4D0DAA36" w14:textId="77777777" w:rsidR="001155B7" w:rsidRDefault="001155B7" w:rsidP="001155B7">
      <w:pPr>
        <w:jc w:val="center"/>
        <w:rPr>
          <w:rFonts w:ascii="Times New Roman" w:hAnsi="Times New Roman" w:cs="Times New Roman"/>
          <w:b/>
          <w:bCs/>
          <w:iCs/>
          <w:sz w:val="24"/>
          <w:szCs w:val="24"/>
        </w:rPr>
      </w:pPr>
      <w:r w:rsidRPr="001155B7">
        <w:rPr>
          <w:rFonts w:ascii="Times New Roman" w:hAnsi="Times New Roman" w:cs="Times New Roman"/>
          <w:b/>
          <w:bCs/>
          <w:iCs/>
          <w:sz w:val="24"/>
          <w:szCs w:val="24"/>
        </w:rPr>
        <w:t>Obowiązek informacyjny RODO</w:t>
      </w:r>
    </w:p>
    <w:p w14:paraId="44DAD04F" w14:textId="77777777" w:rsidR="0070563F" w:rsidRDefault="001155B7" w:rsidP="0070563F">
      <w:pPr>
        <w:jc w:val="center"/>
        <w:rPr>
          <w:rFonts w:ascii="Times New Roman" w:hAnsi="Times New Roman" w:cs="Times New Roman"/>
          <w:b/>
          <w:bCs/>
          <w:iCs/>
          <w:sz w:val="24"/>
          <w:szCs w:val="24"/>
        </w:rPr>
      </w:pPr>
      <w:r w:rsidRPr="001155B7">
        <w:rPr>
          <w:rFonts w:ascii="Times New Roman" w:hAnsi="Times New Roman" w:cs="Times New Roman"/>
          <w:b/>
          <w:bCs/>
          <w:iCs/>
          <w:sz w:val="24"/>
          <w:szCs w:val="24"/>
        </w:rPr>
        <w:t xml:space="preserve">w </w:t>
      </w:r>
      <w:bookmarkStart w:id="3" w:name="_Hlk110242177"/>
      <w:r w:rsidRPr="001155B7">
        <w:rPr>
          <w:rFonts w:ascii="Times New Roman" w:hAnsi="Times New Roman" w:cs="Times New Roman"/>
          <w:b/>
          <w:bCs/>
          <w:iCs/>
          <w:sz w:val="24"/>
          <w:szCs w:val="24"/>
        </w:rPr>
        <w:t>związku z postępowaniem o udzielenie zamówienia publicznego</w:t>
      </w:r>
      <w:bookmarkStart w:id="4" w:name="_Hlk110242793"/>
      <w:bookmarkEnd w:id="3"/>
    </w:p>
    <w:p w14:paraId="6B14E318" w14:textId="77777777" w:rsidR="0070563F" w:rsidRDefault="0070563F" w:rsidP="0070563F">
      <w:pPr>
        <w:jc w:val="center"/>
        <w:rPr>
          <w:rFonts w:ascii="Times New Roman" w:hAnsi="Times New Roman" w:cs="Times New Roman"/>
          <w:b/>
          <w:bCs/>
          <w:iCs/>
          <w:sz w:val="24"/>
          <w:szCs w:val="24"/>
        </w:rPr>
      </w:pPr>
    </w:p>
    <w:bookmarkEnd w:id="4"/>
    <w:p w14:paraId="43575E32" w14:textId="77777777" w:rsidR="0070563F" w:rsidRPr="00D15606" w:rsidRDefault="0070563F" w:rsidP="0070563F">
      <w:pPr>
        <w:numPr>
          <w:ilvl w:val="0"/>
          <w:numId w:val="34"/>
        </w:numPr>
        <w:suppressAutoHyphens/>
        <w:spacing w:line="240" w:lineRule="auto"/>
        <w:jc w:val="both"/>
        <w:rPr>
          <w:rFonts w:asciiTheme="majorHAnsi" w:eastAsia="Times New Roman" w:hAnsiTheme="majorHAnsi" w:cstheme="majorHAnsi"/>
          <w:i/>
          <w:sz w:val="21"/>
          <w:szCs w:val="21"/>
        </w:rPr>
      </w:pPr>
      <w:r w:rsidRPr="00D15606">
        <w:rPr>
          <w:rFonts w:asciiTheme="majorHAnsi" w:eastAsia="Times New Roman" w:hAnsiTheme="majorHAnsi" w:cstheme="majorHAnsi"/>
          <w:sz w:val="21"/>
          <w:szCs w:val="21"/>
        </w:rPr>
        <w:t xml:space="preserve">Administratorem Pani/Pana danych osobowych jest </w:t>
      </w:r>
      <w:bookmarkStart w:id="5" w:name="_Hlk110242266"/>
      <w:r w:rsidRPr="00D15606">
        <w:rPr>
          <w:rFonts w:asciiTheme="majorHAnsi" w:eastAsia="Times New Roman" w:hAnsiTheme="majorHAnsi" w:cstheme="majorHAnsi"/>
          <w:sz w:val="21"/>
          <w:szCs w:val="21"/>
        </w:rPr>
        <w:t>Urząd Gminy Nowe Piekuty, ul. Główna 8, 18-212 Nowe Piekuty, reprezentowany przez Wójta Gminy Nowe Piekuty</w:t>
      </w:r>
      <w:r w:rsidRPr="00D15606">
        <w:rPr>
          <w:rFonts w:asciiTheme="majorHAnsi" w:eastAsia="Times New Roman" w:hAnsiTheme="majorHAnsi" w:cstheme="majorHAnsi"/>
          <w:i/>
          <w:sz w:val="21"/>
          <w:szCs w:val="21"/>
        </w:rPr>
        <w:t xml:space="preserve"> </w:t>
      </w:r>
      <w:bookmarkStart w:id="6" w:name="_Hlk110242703"/>
      <w:r w:rsidRPr="00D15606">
        <w:rPr>
          <w:rFonts w:asciiTheme="majorHAnsi" w:eastAsia="Times New Roman" w:hAnsiTheme="majorHAnsi" w:cstheme="majorHAnsi"/>
          <w:iCs/>
          <w:sz w:val="21"/>
          <w:szCs w:val="21"/>
        </w:rPr>
        <w:t>zwany/-a dalej również „Administratorem” lub „Zamawiającym”.</w:t>
      </w:r>
      <w:r w:rsidRPr="00D15606">
        <w:rPr>
          <w:rFonts w:asciiTheme="majorHAnsi" w:eastAsia="Times New Roman" w:hAnsiTheme="majorHAnsi" w:cstheme="majorHAnsi"/>
          <w:i/>
          <w:sz w:val="21"/>
          <w:szCs w:val="21"/>
        </w:rPr>
        <w:t xml:space="preserve"> </w:t>
      </w:r>
      <w:bookmarkEnd w:id="6"/>
    </w:p>
    <w:p w14:paraId="09C58F64" w14:textId="77777777" w:rsidR="0070563F" w:rsidRPr="00D15606" w:rsidRDefault="0070563F" w:rsidP="0070563F">
      <w:pPr>
        <w:numPr>
          <w:ilvl w:val="0"/>
          <w:numId w:val="34"/>
        </w:numPr>
        <w:suppressAutoHyphens/>
        <w:spacing w:line="240" w:lineRule="auto"/>
        <w:jc w:val="both"/>
        <w:rPr>
          <w:rFonts w:asciiTheme="majorHAnsi" w:eastAsia="Times New Roman" w:hAnsiTheme="majorHAnsi" w:cstheme="majorHAnsi"/>
          <w:i/>
          <w:sz w:val="21"/>
          <w:szCs w:val="21"/>
        </w:rPr>
      </w:pPr>
      <w:bookmarkStart w:id="7" w:name="_Hlk110242769"/>
      <w:bookmarkEnd w:id="5"/>
      <w:r w:rsidRPr="00D15606">
        <w:rPr>
          <w:rFonts w:asciiTheme="majorHAnsi" w:eastAsia="Times New Roman" w:hAnsiTheme="majorHAnsi" w:cstheme="majorHAnsi"/>
          <w:sz w:val="21"/>
          <w:szCs w:val="21"/>
        </w:rPr>
        <w:t>W sprawach z zakresu ochrony danych osobowych mogą Państwo kontaktować się z </w:t>
      </w:r>
      <w:r w:rsidRPr="00D15606">
        <w:rPr>
          <w:rFonts w:asciiTheme="majorHAnsi" w:eastAsia="Times New Roman" w:hAnsiTheme="majorHAnsi" w:cstheme="majorHAnsi"/>
          <w:b/>
          <w:sz w:val="21"/>
          <w:szCs w:val="21"/>
        </w:rPr>
        <w:t>Inspektorem Ochrony Danych (IOD)</w:t>
      </w:r>
      <w:r w:rsidRPr="00D15606">
        <w:rPr>
          <w:rFonts w:asciiTheme="majorHAnsi" w:eastAsia="Times New Roman" w:hAnsiTheme="majorHAnsi" w:cstheme="majorHAnsi"/>
          <w:sz w:val="21"/>
          <w:szCs w:val="21"/>
        </w:rPr>
        <w:t xml:space="preserve">. Funkcję tę sprawuje: Rafał Andrzejewski. Kontakt z  IOD pod adresem email: </w:t>
      </w:r>
      <w:r w:rsidRPr="00D15606">
        <w:rPr>
          <w:rFonts w:asciiTheme="majorHAnsi" w:eastAsia="Times New Roman" w:hAnsiTheme="majorHAnsi" w:cstheme="majorHAnsi"/>
          <w:bCs/>
          <w:sz w:val="21"/>
          <w:szCs w:val="21"/>
        </w:rPr>
        <w:t>iod.r.andrzejewski@szkoleniaprawnicze.com.pl</w:t>
      </w:r>
      <w:r w:rsidRPr="00D15606">
        <w:rPr>
          <w:rFonts w:asciiTheme="majorHAnsi" w:eastAsia="Times New Roman" w:hAnsiTheme="majorHAnsi" w:cstheme="majorHAnsi"/>
          <w:sz w:val="21"/>
          <w:szCs w:val="21"/>
        </w:rPr>
        <w:t xml:space="preserve"> lub pisemnie na adres Administratora. </w:t>
      </w:r>
    </w:p>
    <w:bookmarkEnd w:id="7"/>
    <w:p w14:paraId="7B1AA007" w14:textId="77777777" w:rsidR="0070563F" w:rsidRPr="00D15606" w:rsidRDefault="0070563F" w:rsidP="0070563F">
      <w:pPr>
        <w:numPr>
          <w:ilvl w:val="0"/>
          <w:numId w:val="34"/>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Pani/Pana dane osobowe przetwarzane będą na podstawie art. 6 ust. 1 lit. c</w:t>
      </w:r>
      <w:r w:rsidRPr="00D15606">
        <w:rPr>
          <w:rFonts w:asciiTheme="majorHAnsi" w:eastAsia="Times New Roman" w:hAnsiTheme="majorHAnsi" w:cstheme="majorHAnsi"/>
          <w:i/>
          <w:sz w:val="21"/>
          <w:szCs w:val="21"/>
        </w:rPr>
        <w:t xml:space="preserve"> </w:t>
      </w:r>
      <w:r w:rsidRPr="00D15606">
        <w:rPr>
          <w:rFonts w:asciiTheme="majorHAnsi" w:eastAsia="Times New Roman" w:hAnsiTheme="majorHAnsi" w:cstheme="majorHAnsi"/>
          <w:sz w:val="21"/>
          <w:szCs w:val="21"/>
        </w:rPr>
        <w:t xml:space="preserve">RODO w zw. z ustawą z dnia 11 września 2019 r. Prawo zamówień publicznych (Dz.U.2019.2019 z dnia 2019.10.24  z późn. zm.), dalej „ustawa Pzp” w celu związanym z postępowaniem o udzielenie zamówienia publicznego.  </w:t>
      </w:r>
      <w:bookmarkStart w:id="8" w:name="_Hlk110243002"/>
      <w:r w:rsidRPr="00D15606">
        <w:rPr>
          <w:rFonts w:asciiTheme="majorHAnsi" w:eastAsia="Times New Roman" w:hAnsiTheme="majorHAnsi" w:cstheme="majorHAnsi"/>
          <w:sz w:val="21"/>
          <w:szCs w:val="21"/>
        </w:rPr>
        <w:t>Po ustaniu celu pierwotnego dane będą przetwarzane w celach archiwalnych, kontrolnych na podstawie art. 6 ust. 1 lit. c RODO w zw. z właściwymi przepisami szczególnymi.</w:t>
      </w:r>
      <w:bookmarkEnd w:id="8"/>
      <w:r w:rsidRPr="00D15606">
        <w:rPr>
          <w:rFonts w:asciiTheme="majorHAnsi" w:eastAsia="Times New Roman" w:hAnsiTheme="majorHAnsi" w:cstheme="majorHAnsi"/>
          <w:sz w:val="21"/>
          <w:szCs w:val="21"/>
        </w:rPr>
        <w:t xml:space="preserve"> W przypadku zawarcia umowy – dane będą również przetwarzane w celach wypełniania obowiązków prawnych ciążących na Administratorze związanych z rachunkowością, podatkami, archiwizacją na podstawie art. 6 ust. 1 lit. c RODO w zw. właściwymi przepisami szczególnymi. </w:t>
      </w:r>
    </w:p>
    <w:p w14:paraId="477A2F4B" w14:textId="77777777" w:rsidR="0070563F" w:rsidRPr="00D15606" w:rsidRDefault="0070563F" w:rsidP="0070563F">
      <w:pPr>
        <w:numPr>
          <w:ilvl w:val="0"/>
          <w:numId w:val="34"/>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Odbiorcami Pani/Pana danych osobowych będą osoby lub podmioty, którym udostępniona zostanie dokumentacja postępowania w oparciu o art. 18 oraz art. 74 ustawy Pzp; dane mogą zostać również powierzone tzw. podmiotom przetwarzającym na podstawie odpowiednich instrumentów prawnych (np. firma hostingowa, informatyczna, z zakresu ochrony danych osobowych), a także udostępnione podmiotom, które zwracają się o udostępnienie danych w trybie ustawy o dostępie do informacji publicznej; organom władzy publicznej oraz podmiotom wykonującym zadania publiczne lub </w:t>
      </w:r>
      <w:r w:rsidRPr="00D15606">
        <w:rPr>
          <w:rFonts w:asciiTheme="majorHAnsi" w:eastAsia="Times New Roman" w:hAnsiTheme="majorHAnsi" w:cstheme="majorHAnsi"/>
          <w:sz w:val="21"/>
          <w:szCs w:val="21"/>
        </w:rPr>
        <w:lastRenderedPageBreak/>
        <w:t xml:space="preserve">działające na zlecenie organów władzy publicznej, w zakresie i w celach, które wynikają z przepisów powszechnie obowiązującego prawa. </w:t>
      </w:r>
    </w:p>
    <w:p w14:paraId="357528BD" w14:textId="77777777" w:rsidR="0070563F" w:rsidRPr="00D15606" w:rsidRDefault="0070563F" w:rsidP="0070563F">
      <w:pPr>
        <w:numPr>
          <w:ilvl w:val="0"/>
          <w:numId w:val="34"/>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Pani/Pana dane osobowe będą przechowywane, zgodnie z art. 78 ust. 1 i 4 ustawy Pzp, przez okres 4 lat od dnia zakończenia postępowania o udzielenie zamówienia, w sposób gwarantujący jego nienaruszalność, jeżeli okres obowiązywania umowy w sprawie zamówienia publicznego przekracza 4 lata, zamawiający przechowuje protokół postępowania wraz z załącznikami przez cały okres obowiązywania umowy w sprawie zamówienia publicznego.</w:t>
      </w:r>
    </w:p>
    <w:p w14:paraId="6AA8A1FD" w14:textId="77777777" w:rsidR="0070563F" w:rsidRPr="00D15606" w:rsidRDefault="0070563F" w:rsidP="0070563F">
      <w:pPr>
        <w:numPr>
          <w:ilvl w:val="0"/>
          <w:numId w:val="34"/>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W odniesieniu do Pani/Pana danych osobowych decyzje nie będą podejmowane w sposób zautomatyzowany, stosowanie do art. 22 RODO.</w:t>
      </w:r>
    </w:p>
    <w:p w14:paraId="625B641D" w14:textId="77777777" w:rsidR="0070563F" w:rsidRPr="00D15606" w:rsidRDefault="0070563F" w:rsidP="0070563F">
      <w:pPr>
        <w:numPr>
          <w:ilvl w:val="0"/>
          <w:numId w:val="34"/>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Posiada Pani/Pan:</w:t>
      </w:r>
    </w:p>
    <w:p w14:paraId="671C9A61" w14:textId="77777777" w:rsidR="0070563F" w:rsidRPr="00D15606" w:rsidRDefault="0070563F" w:rsidP="0070563F">
      <w:pPr>
        <w:numPr>
          <w:ilvl w:val="0"/>
          <w:numId w:val="35"/>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na podstawie art. 15 RODO </w:t>
      </w:r>
      <w:r w:rsidRPr="00D15606">
        <w:rPr>
          <w:rFonts w:asciiTheme="majorHAnsi" w:eastAsia="Times New Roman" w:hAnsiTheme="majorHAnsi" w:cstheme="majorHAnsi"/>
          <w:b/>
          <w:sz w:val="21"/>
          <w:szCs w:val="21"/>
        </w:rPr>
        <w:t>prawo dostępu</w:t>
      </w:r>
      <w:r w:rsidRPr="00D15606">
        <w:rPr>
          <w:rFonts w:asciiTheme="majorHAnsi" w:eastAsia="Times New Roman" w:hAnsiTheme="majorHAnsi" w:cstheme="majorHAnsi"/>
          <w:sz w:val="21"/>
          <w:szCs w:val="21"/>
        </w:rPr>
        <w:t xml:space="preserve"> do danych osobowych Pani/Pana dotyczących. </w:t>
      </w:r>
    </w:p>
    <w:p w14:paraId="4F5B6004" w14:textId="77777777" w:rsidR="0070563F" w:rsidRPr="00D15606" w:rsidRDefault="0070563F" w:rsidP="0070563F">
      <w:pPr>
        <w:numPr>
          <w:ilvl w:val="0"/>
          <w:numId w:val="36"/>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W przypadku korzystania z tego uprawnienia, zamawiający może żądać wskazania dodatkowych informacji, mających na celu sprecyzowanie nazwy lub daty zakończonego postępowania o udzielenie zamówienia</w:t>
      </w:r>
      <w:r w:rsidRPr="00D15606" w:rsidDel="00C945EE">
        <w:rPr>
          <w:rFonts w:asciiTheme="majorHAnsi" w:eastAsia="Times New Roman" w:hAnsiTheme="majorHAnsi" w:cstheme="majorHAnsi"/>
          <w:sz w:val="21"/>
          <w:szCs w:val="21"/>
        </w:rPr>
        <w:t xml:space="preserve"> </w:t>
      </w:r>
      <w:r w:rsidRPr="00D15606">
        <w:rPr>
          <w:rFonts w:asciiTheme="majorHAnsi" w:eastAsia="Times New Roman" w:hAnsiTheme="majorHAnsi" w:cstheme="majorHAnsi"/>
          <w:sz w:val="21"/>
          <w:szCs w:val="21"/>
        </w:rPr>
        <w:t xml:space="preserve">(zgodnie z art. 75 ustawy Pzp). </w:t>
      </w:r>
    </w:p>
    <w:p w14:paraId="7F7F5F0D" w14:textId="77777777" w:rsidR="0070563F" w:rsidRPr="00D15606" w:rsidRDefault="0070563F" w:rsidP="0070563F">
      <w:pPr>
        <w:numPr>
          <w:ilvl w:val="0"/>
          <w:numId w:val="36"/>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(74 ust. 3 ustawy Pzp) </w:t>
      </w:r>
    </w:p>
    <w:p w14:paraId="546E819D" w14:textId="77777777" w:rsidR="0070563F" w:rsidRPr="00D15606" w:rsidRDefault="0070563F" w:rsidP="0070563F">
      <w:pPr>
        <w:numPr>
          <w:ilvl w:val="0"/>
          <w:numId w:val="35"/>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na podstawie art. 16 RODO </w:t>
      </w:r>
      <w:r w:rsidRPr="00D15606">
        <w:rPr>
          <w:rFonts w:asciiTheme="majorHAnsi" w:eastAsia="Times New Roman" w:hAnsiTheme="majorHAnsi" w:cstheme="majorHAnsi"/>
          <w:b/>
          <w:sz w:val="21"/>
          <w:szCs w:val="21"/>
        </w:rPr>
        <w:t>prawo do sprostowania/uzupełnienia</w:t>
      </w:r>
      <w:r w:rsidRPr="00D15606">
        <w:rPr>
          <w:rFonts w:asciiTheme="majorHAnsi" w:eastAsia="Times New Roman" w:hAnsiTheme="majorHAnsi" w:cstheme="majorHAnsi"/>
          <w:sz w:val="21"/>
          <w:szCs w:val="21"/>
        </w:rPr>
        <w:t xml:space="preserve"> Pani/Pana danych osobowych. Skorzystanie przez osobę, której dane dotyczą, z tego uprawnienia:</w:t>
      </w:r>
    </w:p>
    <w:p w14:paraId="2E6F42AC" w14:textId="77777777" w:rsidR="0070563F" w:rsidRPr="00D15606" w:rsidRDefault="0070563F" w:rsidP="0070563F">
      <w:pPr>
        <w:numPr>
          <w:ilvl w:val="0"/>
          <w:numId w:val="37"/>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nie może skutkować zmianą wyniku postępowania o udzielenie zamówienia ani zmianą postanowień umowy w sprawie zamówienia publicznego w zakresie niezgodnym z ustawą (zgodnie z art. 19 ust. 2 ustawy Pzp); </w:t>
      </w:r>
    </w:p>
    <w:p w14:paraId="7D5D83C4" w14:textId="77777777" w:rsidR="0070563F" w:rsidRPr="00D15606" w:rsidRDefault="0070563F" w:rsidP="0070563F">
      <w:pPr>
        <w:numPr>
          <w:ilvl w:val="0"/>
          <w:numId w:val="37"/>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nie może naruszać integralności protokołu oraz jego załączników (zgodnie z art. 76 ustawy Pzp). </w:t>
      </w:r>
    </w:p>
    <w:p w14:paraId="0794FAC1" w14:textId="77777777" w:rsidR="0070563F" w:rsidRPr="00D15606" w:rsidRDefault="0070563F" w:rsidP="0070563F">
      <w:pPr>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W przypadku danych osobowych zamieszczonych przez zamawiającego w Biuletynie Zamówień Publicznych, prawa, o których mowa w art. 15 i art. 16 rozporządzenia 2016/679, są wykonywane w drodze żądania skierowanego do zamawiającego.</w:t>
      </w:r>
    </w:p>
    <w:p w14:paraId="79647E06" w14:textId="77777777" w:rsidR="0070563F" w:rsidRPr="00D15606" w:rsidRDefault="0070563F" w:rsidP="0070563F">
      <w:pPr>
        <w:numPr>
          <w:ilvl w:val="0"/>
          <w:numId w:val="35"/>
        </w:numPr>
        <w:suppressAutoHyphens/>
        <w:spacing w:line="240" w:lineRule="auto"/>
        <w:jc w:val="both"/>
        <w:rPr>
          <w:rFonts w:asciiTheme="majorHAnsi" w:eastAsia="Times New Roman" w:hAnsiTheme="majorHAnsi" w:cstheme="majorHAnsi"/>
          <w:bCs/>
          <w:sz w:val="21"/>
          <w:szCs w:val="21"/>
        </w:rPr>
      </w:pPr>
      <w:r w:rsidRPr="00D15606">
        <w:rPr>
          <w:rFonts w:asciiTheme="majorHAnsi" w:eastAsia="Times New Roman" w:hAnsiTheme="majorHAnsi" w:cstheme="majorHAnsi"/>
          <w:b/>
          <w:bCs/>
          <w:sz w:val="21"/>
          <w:szCs w:val="21"/>
        </w:rPr>
        <w:t>prawo do</w:t>
      </w:r>
      <w:r w:rsidRPr="00D15606">
        <w:rPr>
          <w:rFonts w:asciiTheme="majorHAnsi" w:eastAsia="Times New Roman" w:hAnsiTheme="majorHAnsi" w:cstheme="majorHAnsi"/>
          <w:bCs/>
          <w:sz w:val="21"/>
          <w:szCs w:val="21"/>
        </w:rPr>
        <w:t xml:space="preserve"> </w:t>
      </w:r>
      <w:r w:rsidRPr="00D15606">
        <w:rPr>
          <w:rFonts w:asciiTheme="majorHAnsi" w:eastAsia="Times New Roman" w:hAnsiTheme="majorHAnsi" w:cstheme="majorHAnsi"/>
          <w:b/>
          <w:sz w:val="21"/>
          <w:szCs w:val="21"/>
        </w:rPr>
        <w:t>usunięcia</w:t>
      </w:r>
      <w:r w:rsidRPr="00D15606">
        <w:rPr>
          <w:rFonts w:asciiTheme="majorHAnsi" w:eastAsia="Times New Roman" w:hAnsiTheme="majorHAnsi" w:cstheme="majorHAnsi"/>
          <w:bCs/>
          <w:sz w:val="21"/>
          <w:szCs w:val="21"/>
        </w:rPr>
        <w:t xml:space="preserve"> danych </w:t>
      </w:r>
      <w:bookmarkStart w:id="9" w:name="_Hlk110243773"/>
      <w:r w:rsidRPr="00D15606">
        <w:rPr>
          <w:rFonts w:asciiTheme="majorHAnsi" w:eastAsia="Times New Roman" w:hAnsiTheme="majorHAnsi" w:cstheme="majorHAnsi"/>
          <w:bCs/>
          <w:sz w:val="21"/>
          <w:szCs w:val="21"/>
        </w:rPr>
        <w:t>– przysługuje w ramach przesłanek i na warunkach określonych w art. 17 RODO, tj. w przypadku gdy:</w:t>
      </w:r>
    </w:p>
    <w:p w14:paraId="1F43AA10" w14:textId="77777777" w:rsidR="0070563F" w:rsidRPr="00D15606" w:rsidRDefault="0070563F" w:rsidP="0070563F">
      <w:pPr>
        <w:numPr>
          <w:ilvl w:val="0"/>
          <w:numId w:val="40"/>
        </w:numPr>
        <w:suppressAutoHyphens/>
        <w:spacing w:line="240" w:lineRule="auto"/>
        <w:jc w:val="both"/>
        <w:rPr>
          <w:rFonts w:asciiTheme="majorHAnsi" w:eastAsia="Times New Roman" w:hAnsiTheme="majorHAnsi" w:cstheme="majorHAnsi"/>
          <w:bCs/>
          <w:sz w:val="21"/>
          <w:szCs w:val="21"/>
        </w:rPr>
      </w:pPr>
      <w:r w:rsidRPr="00D15606">
        <w:rPr>
          <w:rFonts w:asciiTheme="majorHAnsi" w:eastAsia="Times New Roman" w:hAnsiTheme="majorHAnsi" w:cstheme="majorHAnsi"/>
          <w:bCs/>
          <w:sz w:val="21"/>
          <w:szCs w:val="21"/>
        </w:rPr>
        <w:t>dane nie są już niezbędne do celów, dla których były zebrane lub w inny sposób przetwarzane,</w:t>
      </w:r>
    </w:p>
    <w:p w14:paraId="01DFE149" w14:textId="77777777" w:rsidR="0070563F" w:rsidRPr="00D15606" w:rsidRDefault="0070563F" w:rsidP="0070563F">
      <w:pPr>
        <w:numPr>
          <w:ilvl w:val="0"/>
          <w:numId w:val="40"/>
        </w:numPr>
        <w:suppressAutoHyphens/>
        <w:spacing w:line="240" w:lineRule="auto"/>
        <w:jc w:val="both"/>
        <w:rPr>
          <w:rFonts w:asciiTheme="majorHAnsi" w:eastAsia="Times New Roman" w:hAnsiTheme="majorHAnsi" w:cstheme="majorHAnsi"/>
          <w:bCs/>
          <w:sz w:val="21"/>
          <w:szCs w:val="21"/>
        </w:rPr>
      </w:pPr>
      <w:r w:rsidRPr="00D15606">
        <w:rPr>
          <w:rFonts w:asciiTheme="majorHAnsi" w:eastAsia="Times New Roman" w:hAnsiTheme="majorHAnsi" w:cstheme="majorHAnsi"/>
          <w:bCs/>
          <w:sz w:val="21"/>
          <w:szCs w:val="21"/>
        </w:rPr>
        <w:t>osoba, której dane dotyczą, wniosła sprzeciw wobec przetwarzania danych osobowych,</w:t>
      </w:r>
    </w:p>
    <w:p w14:paraId="04D26D36" w14:textId="77777777" w:rsidR="0070563F" w:rsidRPr="00D15606" w:rsidRDefault="0070563F" w:rsidP="0070563F">
      <w:pPr>
        <w:numPr>
          <w:ilvl w:val="0"/>
          <w:numId w:val="40"/>
        </w:numPr>
        <w:suppressAutoHyphens/>
        <w:spacing w:line="240" w:lineRule="auto"/>
        <w:jc w:val="both"/>
        <w:rPr>
          <w:rFonts w:asciiTheme="majorHAnsi" w:eastAsia="Times New Roman" w:hAnsiTheme="majorHAnsi" w:cstheme="majorHAnsi"/>
          <w:bCs/>
          <w:sz w:val="21"/>
          <w:szCs w:val="21"/>
        </w:rPr>
      </w:pPr>
      <w:r w:rsidRPr="00D15606">
        <w:rPr>
          <w:rFonts w:asciiTheme="majorHAnsi" w:eastAsia="Times New Roman" w:hAnsiTheme="majorHAnsi" w:cstheme="majorHAnsi"/>
          <w:bCs/>
          <w:sz w:val="21"/>
          <w:szCs w:val="21"/>
        </w:rPr>
        <w:t>osoba, której dane dotyczą wycofała zgodę na przetwarzanie danych osobowych, która jest podstawą przetwarzania danych i nie ma innej podstawy prawnej przetwarzania danych,</w:t>
      </w:r>
    </w:p>
    <w:p w14:paraId="17B4733C" w14:textId="77777777" w:rsidR="0070563F" w:rsidRPr="00D15606" w:rsidRDefault="0070563F" w:rsidP="0070563F">
      <w:pPr>
        <w:numPr>
          <w:ilvl w:val="0"/>
          <w:numId w:val="40"/>
        </w:numPr>
        <w:suppressAutoHyphens/>
        <w:spacing w:line="240" w:lineRule="auto"/>
        <w:jc w:val="both"/>
        <w:rPr>
          <w:rFonts w:asciiTheme="majorHAnsi" w:eastAsia="Times New Roman" w:hAnsiTheme="majorHAnsi" w:cstheme="majorHAnsi"/>
          <w:bCs/>
          <w:sz w:val="21"/>
          <w:szCs w:val="21"/>
        </w:rPr>
      </w:pPr>
      <w:r w:rsidRPr="00D15606">
        <w:rPr>
          <w:rFonts w:asciiTheme="majorHAnsi" w:eastAsia="Times New Roman" w:hAnsiTheme="majorHAnsi" w:cstheme="majorHAnsi"/>
          <w:bCs/>
          <w:sz w:val="21"/>
          <w:szCs w:val="21"/>
        </w:rPr>
        <w:t>dane osobowe przetwarzane są niezgodnie z prawem,</w:t>
      </w:r>
    </w:p>
    <w:p w14:paraId="00B57B44" w14:textId="77777777" w:rsidR="0070563F" w:rsidRPr="00D15606" w:rsidRDefault="0070563F" w:rsidP="0070563F">
      <w:pPr>
        <w:numPr>
          <w:ilvl w:val="0"/>
          <w:numId w:val="40"/>
        </w:numPr>
        <w:suppressAutoHyphens/>
        <w:spacing w:line="240" w:lineRule="auto"/>
        <w:jc w:val="both"/>
        <w:rPr>
          <w:rFonts w:asciiTheme="majorHAnsi" w:eastAsia="Times New Roman" w:hAnsiTheme="majorHAnsi" w:cstheme="majorHAnsi"/>
          <w:bCs/>
          <w:sz w:val="21"/>
          <w:szCs w:val="21"/>
        </w:rPr>
      </w:pPr>
      <w:r w:rsidRPr="00D15606">
        <w:rPr>
          <w:rFonts w:asciiTheme="majorHAnsi" w:eastAsia="Times New Roman" w:hAnsiTheme="majorHAnsi" w:cstheme="majorHAnsi"/>
          <w:bCs/>
          <w:sz w:val="21"/>
          <w:szCs w:val="21"/>
        </w:rPr>
        <w:t>dane osobowe muszą być usunięte w celu wywiązania się z obowiązku wynikającego z przepisów prawa;</w:t>
      </w:r>
    </w:p>
    <w:bookmarkEnd w:id="9"/>
    <w:p w14:paraId="4D4685F4" w14:textId="77777777" w:rsidR="0070563F" w:rsidRPr="00D15606" w:rsidRDefault="0070563F" w:rsidP="0070563F">
      <w:pPr>
        <w:numPr>
          <w:ilvl w:val="0"/>
          <w:numId w:val="35"/>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na podstawie art. 18 RODO </w:t>
      </w:r>
      <w:r w:rsidRPr="00D15606">
        <w:rPr>
          <w:rFonts w:asciiTheme="majorHAnsi" w:eastAsia="Times New Roman" w:hAnsiTheme="majorHAnsi" w:cstheme="majorHAnsi"/>
          <w:b/>
          <w:sz w:val="21"/>
          <w:szCs w:val="21"/>
        </w:rPr>
        <w:t>prawo żądania</w:t>
      </w:r>
      <w:r w:rsidRPr="00D15606">
        <w:rPr>
          <w:rFonts w:asciiTheme="majorHAnsi" w:eastAsia="Times New Roman" w:hAnsiTheme="majorHAnsi" w:cstheme="majorHAnsi"/>
          <w:sz w:val="21"/>
          <w:szCs w:val="21"/>
        </w:rPr>
        <w:t xml:space="preserve"> od administratora </w:t>
      </w:r>
      <w:r w:rsidRPr="00D15606">
        <w:rPr>
          <w:rFonts w:asciiTheme="majorHAnsi" w:eastAsia="Times New Roman" w:hAnsiTheme="majorHAnsi" w:cstheme="majorHAnsi"/>
          <w:b/>
          <w:sz w:val="21"/>
          <w:szCs w:val="21"/>
        </w:rPr>
        <w:t>ograniczenia przetwarzania danych</w:t>
      </w:r>
      <w:r w:rsidRPr="00D15606">
        <w:rPr>
          <w:rFonts w:asciiTheme="majorHAnsi" w:eastAsia="Times New Roman" w:hAnsiTheme="majorHAnsi" w:cstheme="majorHAnsi"/>
          <w:sz w:val="21"/>
          <w:szCs w:val="21"/>
        </w:rPr>
        <w:t xml:space="preserve"> osobowych z zastrzeżeniem przypadków, o których mowa w art. 18 ust. 2 RODO*. W postępowaniu o udzielenie zamówienia zgłoszenie żądania ograniczenia przetwarzania, nie ogranicza przetwarzania danych osobowych do czasu zakończenia tego postępowania (art. 19 ust. 3 ustawy Pzp); </w:t>
      </w:r>
    </w:p>
    <w:p w14:paraId="258DC436" w14:textId="77777777" w:rsidR="0070563F" w:rsidRPr="00D15606" w:rsidRDefault="0070563F" w:rsidP="0070563F">
      <w:pPr>
        <w:numPr>
          <w:ilvl w:val="0"/>
          <w:numId w:val="35"/>
        </w:numPr>
        <w:suppressAutoHyphens/>
        <w:spacing w:line="240" w:lineRule="auto"/>
        <w:jc w:val="both"/>
        <w:rPr>
          <w:rFonts w:asciiTheme="majorHAnsi" w:eastAsia="Times New Roman" w:hAnsiTheme="majorHAnsi" w:cstheme="majorHAnsi"/>
          <w:sz w:val="21"/>
          <w:szCs w:val="21"/>
        </w:rPr>
      </w:pPr>
      <w:bookmarkStart w:id="10" w:name="_Hlk110243248"/>
      <w:r w:rsidRPr="00D15606">
        <w:rPr>
          <w:rFonts w:asciiTheme="majorHAnsi" w:eastAsia="Times New Roman" w:hAnsiTheme="majorHAnsi" w:cstheme="majorHAnsi"/>
          <w:b/>
          <w:sz w:val="21"/>
          <w:szCs w:val="21"/>
        </w:rPr>
        <w:t>prawo do</w:t>
      </w:r>
      <w:r w:rsidRPr="00D15606">
        <w:rPr>
          <w:rFonts w:asciiTheme="majorHAnsi" w:eastAsia="Times New Roman" w:hAnsiTheme="majorHAnsi" w:cstheme="majorHAnsi"/>
          <w:sz w:val="21"/>
          <w:szCs w:val="21"/>
        </w:rPr>
        <w:t xml:space="preserve"> </w:t>
      </w:r>
      <w:r w:rsidRPr="00D15606">
        <w:rPr>
          <w:rFonts w:asciiTheme="majorHAnsi" w:eastAsia="Times New Roman" w:hAnsiTheme="majorHAnsi" w:cstheme="majorHAnsi"/>
          <w:b/>
          <w:bCs/>
          <w:sz w:val="21"/>
          <w:szCs w:val="21"/>
        </w:rPr>
        <w:t>przenoszenia</w:t>
      </w:r>
      <w:r w:rsidRPr="00D15606">
        <w:rPr>
          <w:rFonts w:asciiTheme="majorHAnsi" w:eastAsia="Times New Roman" w:hAnsiTheme="majorHAnsi" w:cstheme="majorHAnsi"/>
          <w:bCs/>
          <w:sz w:val="21"/>
          <w:szCs w:val="21"/>
        </w:rPr>
        <w:t xml:space="preserve"> </w:t>
      </w:r>
      <w:r w:rsidRPr="00D15606">
        <w:rPr>
          <w:rFonts w:asciiTheme="majorHAnsi" w:eastAsia="Times New Roman" w:hAnsiTheme="majorHAnsi" w:cstheme="majorHAnsi"/>
          <w:sz w:val="21"/>
          <w:szCs w:val="21"/>
        </w:rPr>
        <w:t>danych osobowych – przysługuje w ramach przesłanek i na warunkach określonych w art. 20 RODO, tj. w przypadku gdy:</w:t>
      </w:r>
    </w:p>
    <w:p w14:paraId="4AAD1BCA" w14:textId="77777777" w:rsidR="0070563F" w:rsidRPr="00D15606" w:rsidRDefault="0070563F" w:rsidP="0070563F">
      <w:pPr>
        <w:numPr>
          <w:ilvl w:val="0"/>
          <w:numId w:val="39"/>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przetwarzanie danych odbywa się na podstawie umowy zawartej z osobą, której dane dotyczą lub na podstawie zgody wyrażonej przez tą osobę,</w:t>
      </w:r>
    </w:p>
    <w:p w14:paraId="6E0FFBDB" w14:textId="77777777" w:rsidR="0070563F" w:rsidRPr="00D15606" w:rsidRDefault="0070563F" w:rsidP="0070563F">
      <w:pPr>
        <w:numPr>
          <w:ilvl w:val="0"/>
          <w:numId w:val="39"/>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przetwarzanie odbywa się w sposób zautomatyzowany;</w:t>
      </w:r>
    </w:p>
    <w:p w14:paraId="763DFAD7" w14:textId="77777777" w:rsidR="0070563F" w:rsidRPr="00D15606" w:rsidRDefault="0070563F" w:rsidP="0070563F">
      <w:pPr>
        <w:numPr>
          <w:ilvl w:val="0"/>
          <w:numId w:val="35"/>
        </w:numPr>
        <w:suppressAutoHyphens/>
        <w:spacing w:line="240" w:lineRule="auto"/>
        <w:jc w:val="both"/>
        <w:rPr>
          <w:rFonts w:asciiTheme="majorHAnsi" w:eastAsia="Times New Roman" w:hAnsiTheme="majorHAnsi" w:cstheme="majorHAnsi"/>
          <w:sz w:val="21"/>
          <w:szCs w:val="21"/>
        </w:rPr>
      </w:pPr>
      <w:bookmarkStart w:id="11" w:name="_Hlk110243983"/>
      <w:r w:rsidRPr="00D15606">
        <w:rPr>
          <w:rFonts w:asciiTheme="majorHAnsi" w:eastAsia="Times New Roman" w:hAnsiTheme="majorHAnsi" w:cstheme="majorHAnsi"/>
          <w:b/>
          <w:sz w:val="21"/>
          <w:szCs w:val="21"/>
        </w:rPr>
        <w:t>prawo wniesienia</w:t>
      </w:r>
      <w:r w:rsidRPr="00D15606">
        <w:rPr>
          <w:rFonts w:asciiTheme="majorHAnsi" w:eastAsia="Times New Roman" w:hAnsiTheme="majorHAnsi" w:cstheme="majorHAnsi"/>
          <w:sz w:val="21"/>
          <w:szCs w:val="21"/>
        </w:rPr>
        <w:t xml:space="preserve"> </w:t>
      </w:r>
      <w:r w:rsidRPr="00D15606">
        <w:rPr>
          <w:rFonts w:asciiTheme="majorHAnsi" w:eastAsia="Times New Roman" w:hAnsiTheme="majorHAnsi" w:cstheme="majorHAnsi"/>
          <w:b/>
          <w:bCs/>
          <w:sz w:val="21"/>
          <w:szCs w:val="21"/>
        </w:rPr>
        <w:t>sprzeciwu</w:t>
      </w:r>
      <w:r w:rsidRPr="00D15606">
        <w:rPr>
          <w:rFonts w:asciiTheme="majorHAnsi" w:eastAsia="Times New Roman" w:hAnsiTheme="majorHAnsi" w:cstheme="majorHAnsi"/>
          <w:sz w:val="21"/>
          <w:szCs w:val="21"/>
        </w:rPr>
        <w:t xml:space="preserve"> wobec przetwarzania – przysługuje w ramach przesłanek i na warunkach określonych w art. 21 RODO</w:t>
      </w:r>
      <w:bookmarkStart w:id="12" w:name="_Hlk110243827"/>
      <w:r w:rsidRPr="00D15606">
        <w:rPr>
          <w:rFonts w:asciiTheme="majorHAnsi" w:eastAsia="Times New Roman" w:hAnsiTheme="majorHAnsi" w:cstheme="majorHAnsi"/>
          <w:sz w:val="21"/>
          <w:szCs w:val="21"/>
        </w:rPr>
        <w:t>, tj. w przypadku gdy:</w:t>
      </w:r>
    </w:p>
    <w:p w14:paraId="42CCF4BB" w14:textId="77777777" w:rsidR="0070563F" w:rsidRPr="00D15606" w:rsidRDefault="0070563F" w:rsidP="0070563F">
      <w:pPr>
        <w:numPr>
          <w:ilvl w:val="0"/>
          <w:numId w:val="38"/>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zaistnieją przyczyny związane z Pani/Pana szczególną sytuacją, w przypadku przetwarzania danych na podstawie zadania realizowanego w interesie publicznym lub w ramach sprawowania władzy publicznej przez Administratora,</w:t>
      </w:r>
    </w:p>
    <w:p w14:paraId="4BD56FB1" w14:textId="77777777" w:rsidR="0070563F" w:rsidRPr="00D15606" w:rsidRDefault="0070563F" w:rsidP="0070563F">
      <w:pPr>
        <w:numPr>
          <w:ilvl w:val="0"/>
          <w:numId w:val="38"/>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lastRenderedPageBreak/>
        <w:t>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w:t>
      </w:r>
      <w:bookmarkEnd w:id="12"/>
      <w:r w:rsidRPr="00D15606">
        <w:rPr>
          <w:rFonts w:asciiTheme="majorHAnsi" w:eastAsia="Times New Roman" w:hAnsiTheme="majorHAnsi" w:cstheme="majorHAnsi"/>
          <w:sz w:val="21"/>
          <w:szCs w:val="21"/>
        </w:rPr>
        <w:t>;</w:t>
      </w:r>
    </w:p>
    <w:bookmarkEnd w:id="11"/>
    <w:p w14:paraId="562AB743" w14:textId="77777777" w:rsidR="0070563F" w:rsidRPr="00D15606" w:rsidRDefault="0070563F" w:rsidP="0070563F">
      <w:pPr>
        <w:numPr>
          <w:ilvl w:val="0"/>
          <w:numId w:val="35"/>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b/>
          <w:sz w:val="21"/>
          <w:szCs w:val="21"/>
        </w:rPr>
        <w:t>prawo do wniesienia skargi</w:t>
      </w:r>
      <w:r w:rsidRPr="00D15606">
        <w:rPr>
          <w:rFonts w:asciiTheme="majorHAnsi" w:eastAsia="Times New Roman" w:hAnsiTheme="majorHAnsi" w:cstheme="majorHAnsi"/>
          <w:sz w:val="21"/>
          <w:szCs w:val="21"/>
        </w:rPr>
        <w:t xml:space="preserve"> do Prezesa Urzędu Ochrony Danych Osobowych, gdy uzna Pani/Pan, że przetwarzanie danych osobowych Pani/Pana dotyczących narusza przepisy RODO. Swoje prawa może Pan/Pani zgłaszać poprzez przesłanie wiadomości e-mail na adres urzad@nowepiekuty.pl lub pisemnie na adres Administratora. </w:t>
      </w:r>
    </w:p>
    <w:bookmarkEnd w:id="10"/>
    <w:p w14:paraId="3FC556A3" w14:textId="77777777" w:rsidR="0070563F" w:rsidRPr="00D15606" w:rsidRDefault="0070563F" w:rsidP="0070563F">
      <w:pPr>
        <w:numPr>
          <w:ilvl w:val="0"/>
          <w:numId w:val="34"/>
        </w:numPr>
        <w:suppressAutoHyphens/>
        <w:spacing w:line="240" w:lineRule="auto"/>
        <w:jc w:val="both"/>
        <w:rPr>
          <w:rFonts w:asciiTheme="majorHAnsi" w:eastAsia="Times New Roman" w:hAnsiTheme="majorHAnsi" w:cstheme="majorHAnsi"/>
          <w:i/>
          <w:sz w:val="21"/>
          <w:szCs w:val="21"/>
        </w:rPr>
      </w:pPr>
      <w:r w:rsidRPr="00D15606">
        <w:rPr>
          <w:rFonts w:asciiTheme="majorHAnsi" w:eastAsia="Times New Roman" w:hAnsiTheme="majorHAnsi" w:cstheme="majorHAnsi"/>
          <w:sz w:val="21"/>
          <w:szCs w:val="21"/>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bookmarkStart w:id="13" w:name="_Hlk110242402"/>
    </w:p>
    <w:p w14:paraId="10998821" w14:textId="77777777" w:rsidR="0070563F" w:rsidRPr="00D15606" w:rsidRDefault="0070563F" w:rsidP="0070563F">
      <w:pPr>
        <w:spacing w:line="240" w:lineRule="auto"/>
        <w:jc w:val="both"/>
        <w:rPr>
          <w:rFonts w:asciiTheme="majorHAnsi" w:eastAsia="Times New Roman" w:hAnsiTheme="majorHAnsi" w:cstheme="majorHAnsi"/>
          <w:i/>
          <w:sz w:val="21"/>
          <w:szCs w:val="21"/>
        </w:rPr>
      </w:pPr>
    </w:p>
    <w:p w14:paraId="6D081674" w14:textId="77777777" w:rsidR="0070563F" w:rsidRPr="00D15606" w:rsidRDefault="0070563F" w:rsidP="0070563F">
      <w:pPr>
        <w:spacing w:line="240" w:lineRule="auto"/>
        <w:jc w:val="center"/>
        <w:rPr>
          <w:rFonts w:asciiTheme="majorHAnsi" w:eastAsia="Times New Roman" w:hAnsiTheme="majorHAnsi" w:cstheme="majorHAnsi"/>
          <w:sz w:val="21"/>
          <w:szCs w:val="21"/>
        </w:rPr>
      </w:pPr>
      <w:bookmarkStart w:id="14" w:name="_Hlk21525358"/>
      <w:r w:rsidRPr="00D15606">
        <w:rPr>
          <w:rFonts w:asciiTheme="majorHAnsi" w:eastAsia="Times New Roman" w:hAnsiTheme="majorHAnsi" w:cstheme="majorHAnsi"/>
          <w:b/>
          <w:bCs/>
          <w:sz w:val="21"/>
          <w:szCs w:val="21"/>
        </w:rPr>
        <w:t>Informacje dodatkowe z art. 14 RODO</w:t>
      </w:r>
      <w:r w:rsidRPr="00D15606">
        <w:rPr>
          <w:rFonts w:asciiTheme="majorHAnsi" w:eastAsia="Times New Roman" w:hAnsiTheme="majorHAnsi" w:cstheme="majorHAnsi"/>
          <w:bCs/>
          <w:sz w:val="21"/>
          <w:szCs w:val="21"/>
        </w:rPr>
        <w:t xml:space="preserve"> – </w:t>
      </w:r>
      <w:r w:rsidRPr="00D15606">
        <w:rPr>
          <w:rFonts w:asciiTheme="majorHAnsi" w:eastAsia="Times New Roman" w:hAnsiTheme="majorHAnsi" w:cstheme="majorHAnsi"/>
          <w:sz w:val="21"/>
          <w:szCs w:val="21"/>
        </w:rPr>
        <w:t>obowiązek informacyjny względem osób fizycznych, których</w:t>
      </w:r>
    </w:p>
    <w:p w14:paraId="6A525062" w14:textId="77777777" w:rsidR="0070563F" w:rsidRPr="00D15606" w:rsidRDefault="0070563F" w:rsidP="0070563F">
      <w:pPr>
        <w:spacing w:line="240" w:lineRule="auto"/>
        <w:jc w:val="center"/>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dane są przekazane zamawiającemu i których dane </w:t>
      </w:r>
      <w:r w:rsidRPr="00D15606">
        <w:rPr>
          <w:rFonts w:asciiTheme="majorHAnsi" w:eastAsia="Times New Roman" w:hAnsiTheme="majorHAnsi" w:cstheme="majorHAnsi"/>
          <w:sz w:val="21"/>
          <w:szCs w:val="21"/>
          <w:u w:val="single"/>
        </w:rPr>
        <w:t>pośrednio</w:t>
      </w:r>
      <w:r w:rsidRPr="00D15606">
        <w:rPr>
          <w:rFonts w:asciiTheme="majorHAnsi" w:eastAsia="Times New Roman" w:hAnsiTheme="majorHAnsi" w:cstheme="majorHAnsi"/>
          <w:sz w:val="21"/>
          <w:szCs w:val="21"/>
        </w:rPr>
        <w:t xml:space="preserve"> pozyskał w celu ubiegania się o</w:t>
      </w:r>
    </w:p>
    <w:p w14:paraId="72E29D56" w14:textId="77777777" w:rsidR="0070563F" w:rsidRPr="00D15606" w:rsidRDefault="0070563F" w:rsidP="0070563F">
      <w:pPr>
        <w:spacing w:line="240" w:lineRule="auto"/>
        <w:jc w:val="center"/>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udzielenie zamówienia publicznego w niniejszym postępowaniu</w:t>
      </w:r>
    </w:p>
    <w:p w14:paraId="7ABACEFF" w14:textId="77777777" w:rsidR="0070563F" w:rsidRPr="00D15606" w:rsidRDefault="0070563F" w:rsidP="0070563F">
      <w:pPr>
        <w:spacing w:line="240" w:lineRule="auto"/>
        <w:jc w:val="center"/>
        <w:rPr>
          <w:rFonts w:asciiTheme="majorHAnsi" w:eastAsia="Times New Roman" w:hAnsiTheme="majorHAnsi" w:cstheme="majorHAnsi"/>
          <w:bCs/>
          <w:sz w:val="21"/>
          <w:szCs w:val="21"/>
        </w:rPr>
      </w:pPr>
    </w:p>
    <w:bookmarkEnd w:id="13"/>
    <w:bookmarkEnd w:id="14"/>
    <w:p w14:paraId="6BA3F60F" w14:textId="77777777" w:rsidR="0070563F" w:rsidRPr="00D15606" w:rsidRDefault="0070563F" w:rsidP="0070563F">
      <w:pPr>
        <w:spacing w:line="240" w:lineRule="auto"/>
        <w:jc w:val="center"/>
        <w:rPr>
          <w:rFonts w:asciiTheme="majorHAnsi" w:eastAsia="Times New Roman" w:hAnsiTheme="majorHAnsi" w:cstheme="majorHAnsi"/>
          <w:b/>
          <w:bCs/>
          <w:sz w:val="21"/>
          <w:szCs w:val="21"/>
        </w:rPr>
      </w:pPr>
      <w:r w:rsidRPr="00D15606">
        <w:rPr>
          <w:rFonts w:asciiTheme="majorHAnsi" w:eastAsia="Times New Roman" w:hAnsiTheme="majorHAnsi" w:cstheme="majorHAnsi"/>
          <w:b/>
          <w:bCs/>
          <w:sz w:val="21"/>
          <w:szCs w:val="21"/>
        </w:rPr>
        <w:t>Źródło pozyskania danych oraz kategorie tych danych:</w:t>
      </w:r>
    </w:p>
    <w:p w14:paraId="0C238D2C" w14:textId="77777777" w:rsidR="0070563F" w:rsidRPr="00D15606" w:rsidRDefault="0070563F" w:rsidP="0070563F">
      <w:pPr>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Może zdarzyć się, że przetwarzamy Pani/Pana dane pomimo, iż nie uzyskaliśmy ich bezpośrednio od Państwa wyjaśniamy, iż dane te zostały pozyskane od drugiej strony umowy (czyli podmiotu, z którym Pan/Pani współpracuje), która to wskazała Panią/Pana (np. w ofercie / umowie) jako osobę uprawnioną do reprezentacji, kontaktu czy realizacji zamówienia.</w:t>
      </w:r>
    </w:p>
    <w:p w14:paraId="4AEB7DDE" w14:textId="77777777" w:rsidR="0070563F" w:rsidRPr="00D15606" w:rsidRDefault="0070563F" w:rsidP="0070563F">
      <w:pPr>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Administrator danych może przetwarzać następujące kategorie Pani/Pana danych – dane zwykłe takie jak:  imię i nazwisko, adres e-mail, numer telefonu, inne podstawowe dane podane tylko w niezbędnym zakresie do przedłożenia oferty, zawarcia/realizacji umowy.</w:t>
      </w:r>
    </w:p>
    <w:p w14:paraId="47487FEB" w14:textId="77777777" w:rsidR="0070563F" w:rsidRPr="00D15606" w:rsidRDefault="0070563F" w:rsidP="0070563F">
      <w:pPr>
        <w:spacing w:line="240" w:lineRule="auto"/>
        <w:jc w:val="center"/>
        <w:rPr>
          <w:rFonts w:asciiTheme="majorHAnsi" w:eastAsia="Times New Roman" w:hAnsiTheme="majorHAnsi" w:cstheme="majorHAnsi"/>
          <w:b/>
          <w:bCs/>
          <w:sz w:val="21"/>
          <w:szCs w:val="21"/>
        </w:rPr>
      </w:pPr>
      <w:r w:rsidRPr="00D15606">
        <w:rPr>
          <w:rFonts w:asciiTheme="majorHAnsi" w:eastAsia="Times New Roman" w:hAnsiTheme="majorHAnsi" w:cstheme="majorHAnsi"/>
          <w:b/>
          <w:bCs/>
          <w:sz w:val="21"/>
          <w:szCs w:val="21"/>
        </w:rPr>
        <w:t>Podstawa prawna przetwarzania danych</w:t>
      </w:r>
    </w:p>
    <w:p w14:paraId="43604525" w14:textId="77777777" w:rsidR="0070563F" w:rsidRPr="00D15606" w:rsidRDefault="0070563F" w:rsidP="0070563F">
      <w:pPr>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Państwa dane będą przetwarzane również w prawnie uzasadnionym interesie, o którym mowa w art. 6 ust. 1 lit. f RODO</w:t>
      </w:r>
      <w:r w:rsidRPr="00D15606">
        <w:rPr>
          <w:rFonts w:asciiTheme="majorHAnsi" w:eastAsia="Times New Roman" w:hAnsiTheme="majorHAnsi" w:cstheme="majorHAnsi"/>
          <w:i/>
          <w:iCs/>
          <w:sz w:val="21"/>
          <w:szCs w:val="21"/>
        </w:rPr>
        <w:t>,</w:t>
      </w:r>
      <w:r w:rsidRPr="00D15606">
        <w:rPr>
          <w:rFonts w:asciiTheme="majorHAnsi" w:eastAsia="Times New Roman" w:hAnsiTheme="majorHAnsi" w:cstheme="majorHAnsi"/>
          <w:sz w:val="21"/>
          <w:szCs w:val="21"/>
        </w:rPr>
        <w:t xml:space="preserve"> w celu należytego przebiegu postępowania, a później zawarcia i realizacji pomiędzy stronami umowy w oparciu o art. 6 ust. 1 lit. b RODO.</w:t>
      </w:r>
    </w:p>
    <w:p w14:paraId="5F49700F" w14:textId="77777777" w:rsidR="0070563F" w:rsidRPr="00D15606" w:rsidRDefault="0070563F" w:rsidP="0070563F">
      <w:pPr>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Pozostałe wymagane przez prawo informacje, znajdują się powyżej, w punktach </w:t>
      </w:r>
      <w:bookmarkStart w:id="15" w:name="_Hlk106778829"/>
      <w:r w:rsidRPr="00D15606">
        <w:rPr>
          <w:rFonts w:asciiTheme="majorHAnsi" w:eastAsia="Times New Roman" w:hAnsiTheme="majorHAnsi" w:cstheme="majorHAnsi"/>
          <w:sz w:val="21"/>
          <w:szCs w:val="21"/>
        </w:rPr>
        <w:t xml:space="preserve">1 – 7. </w:t>
      </w:r>
      <w:bookmarkEnd w:id="15"/>
    </w:p>
    <w:p w14:paraId="1F5CE491" w14:textId="77777777" w:rsidR="0070563F" w:rsidRPr="00D15606" w:rsidRDefault="0070563F" w:rsidP="0070563F">
      <w:pPr>
        <w:spacing w:line="240" w:lineRule="auto"/>
        <w:jc w:val="both"/>
        <w:rPr>
          <w:rFonts w:asciiTheme="majorHAnsi" w:eastAsia="Times New Roman" w:hAnsiTheme="majorHAnsi" w:cstheme="majorHAnsi"/>
          <w:sz w:val="21"/>
          <w:szCs w:val="21"/>
        </w:rPr>
      </w:pPr>
    </w:p>
    <w:p w14:paraId="49B93E7B" w14:textId="77777777" w:rsidR="0070563F" w:rsidRPr="00D15606" w:rsidRDefault="0070563F" w:rsidP="0070563F">
      <w:pPr>
        <w:spacing w:line="240" w:lineRule="auto"/>
        <w:jc w:val="both"/>
        <w:rPr>
          <w:rFonts w:asciiTheme="majorHAnsi" w:eastAsia="Times New Roman" w:hAnsiTheme="majorHAnsi" w:cstheme="majorHAnsi"/>
          <w:b/>
          <w:bCs/>
          <w:sz w:val="21"/>
          <w:szCs w:val="21"/>
        </w:rPr>
      </w:pPr>
      <w:r w:rsidRPr="00D15606">
        <w:rPr>
          <w:rFonts w:asciiTheme="majorHAnsi" w:eastAsia="Times New Roman" w:hAnsiTheme="majorHAnsi" w:cstheme="majorHAnsi"/>
          <w:b/>
          <w:bCs/>
          <w:sz w:val="21"/>
          <w:szCs w:val="21"/>
        </w:rPr>
        <w:t xml:space="preserve">Wykonawca jest zobowiązany przekazać informacje związane z przetwarzaniem danych osobowych - osobom fizycznym, których dane osobowe zamieszcza w ofercie lub w inny sposób udostępnia Zamawiającemu. </w:t>
      </w:r>
    </w:p>
    <w:p w14:paraId="629ECA2D" w14:textId="77777777" w:rsidR="0070563F" w:rsidRPr="00D15606" w:rsidRDefault="0070563F" w:rsidP="0070563F">
      <w:pPr>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______________________</w:t>
      </w:r>
    </w:p>
    <w:p w14:paraId="646D80CA" w14:textId="15C7C876" w:rsidR="001155B7" w:rsidRPr="0070563F" w:rsidRDefault="0070563F" w:rsidP="0070563F">
      <w:pPr>
        <w:spacing w:line="240" w:lineRule="auto"/>
        <w:jc w:val="both"/>
        <w:rPr>
          <w:rFonts w:asciiTheme="majorHAnsi" w:eastAsia="Times New Roman" w:hAnsiTheme="majorHAnsi" w:cstheme="majorHAnsi"/>
          <w:i/>
          <w:sz w:val="21"/>
          <w:szCs w:val="21"/>
        </w:rPr>
      </w:pPr>
      <w:r w:rsidRPr="00D15606">
        <w:rPr>
          <w:rFonts w:asciiTheme="majorHAnsi" w:eastAsia="Times New Roman" w:hAnsiTheme="majorHAnsi" w:cstheme="majorHAnsi"/>
          <w:i/>
          <w:sz w:val="21"/>
          <w:szCs w:val="21"/>
          <w:vertAlign w:val="superscript"/>
        </w:rPr>
        <w:t>*</w:t>
      </w:r>
      <w:r w:rsidRPr="00D15606">
        <w:rPr>
          <w:rFonts w:asciiTheme="majorHAnsi" w:eastAsia="Times New Roman" w:hAnsiTheme="majorHAnsi" w:cstheme="majorHAnsi"/>
          <w:i/>
          <w:sz w:val="21"/>
          <w:szCs w:val="21"/>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7203300" w14:textId="77777777" w:rsidR="001344D2" w:rsidRPr="005052A2" w:rsidRDefault="005052A2">
      <w:pPr>
        <w:pStyle w:val="Nagwek2"/>
        <w:spacing w:before="240" w:after="240"/>
        <w:rPr>
          <w:rFonts w:ascii="Times New Roman" w:hAnsi="Times New Roman" w:cs="Times New Roman"/>
        </w:rPr>
      </w:pPr>
      <w:r w:rsidRPr="005052A2">
        <w:rPr>
          <w:rFonts w:ascii="Times New Roman" w:hAnsi="Times New Roman" w:cs="Times New Roman"/>
        </w:rPr>
        <w:t>III. Tryb udzielania zamówienia</w:t>
      </w:r>
    </w:p>
    <w:p w14:paraId="09516B55" w14:textId="77777777" w:rsidR="001344D2" w:rsidRPr="00211A3C" w:rsidRDefault="005052A2" w:rsidP="002763D5">
      <w:pPr>
        <w:numPr>
          <w:ilvl w:val="0"/>
          <w:numId w:val="20"/>
        </w:numPr>
        <w:spacing w:before="240"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Niniejsze postępowanie prowadzone jest w trybie podstawowym o jakim stanowi art. 275 pkt 1 PZP oraz niniejszej Specyfikacji Warunków Zamówienia, zwaną dalej „SWZ”. </w:t>
      </w:r>
    </w:p>
    <w:p w14:paraId="138F57AD"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nie przewiduje prowadzenia negocjacji. </w:t>
      </w:r>
    </w:p>
    <w:p w14:paraId="7D23395F"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Szacunkowa wartość przedmiotowego zamówienia nie przekracza progów unijnych o jakich mowa w art. 3 ustawy PZP.  </w:t>
      </w:r>
    </w:p>
    <w:p w14:paraId="4B5CF430"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Zamawiający nie przewiduje aukcji elektronicznej.</w:t>
      </w:r>
    </w:p>
    <w:p w14:paraId="4810A6E2"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Zamawiający nie przewiduje złożenia oferty w postaci katalogów elektronicznych.</w:t>
      </w:r>
    </w:p>
    <w:p w14:paraId="41DF16F3"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lastRenderedPageBreak/>
        <w:t>Zamawiający nie prowadzi postępowania w celu zawarcia umowy ramowej.</w:t>
      </w:r>
    </w:p>
    <w:p w14:paraId="268042DE"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nie zastrzega możliwości ubiegania się o udzielenie zamówienia wyłącznie przez Wykonawców, o których mowa w art. 94 PZP </w:t>
      </w:r>
    </w:p>
    <w:p w14:paraId="21920947" w14:textId="4F64B750" w:rsidR="00A245B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1F08BE" w:rsidRPr="001F08BE">
        <w:rPr>
          <w:rFonts w:ascii="Times New Roman" w:hAnsi="Times New Roman" w:cs="Times New Roman"/>
          <w:sz w:val="24"/>
          <w:szCs w:val="24"/>
        </w:rPr>
        <w:t> (</w:t>
      </w:r>
      <w:proofErr w:type="spellStart"/>
      <w:r w:rsidR="001F08BE" w:rsidRPr="001F08BE">
        <w:rPr>
          <w:rFonts w:ascii="Times New Roman" w:hAnsi="Times New Roman" w:cs="Times New Roman"/>
          <w:sz w:val="24"/>
          <w:szCs w:val="24"/>
        </w:rPr>
        <w:t>t.j</w:t>
      </w:r>
      <w:proofErr w:type="spellEnd"/>
      <w:r w:rsidR="001F08BE" w:rsidRPr="001F08BE">
        <w:rPr>
          <w:rFonts w:ascii="Times New Roman" w:hAnsi="Times New Roman" w:cs="Times New Roman"/>
          <w:sz w:val="24"/>
          <w:szCs w:val="24"/>
        </w:rPr>
        <w:t xml:space="preserve">. Dz. U. z </w:t>
      </w:r>
      <w:r w:rsidR="0070563F" w:rsidRPr="0070563F">
        <w:rPr>
          <w:rFonts w:ascii="Times New Roman" w:hAnsi="Times New Roman" w:cs="Times New Roman"/>
          <w:sz w:val="24"/>
          <w:szCs w:val="24"/>
        </w:rPr>
        <w:t>2025 r. poz. 277 z późn. zm.</w:t>
      </w:r>
      <w:r w:rsidR="001F08BE" w:rsidRPr="001F08BE">
        <w:rPr>
          <w:rFonts w:ascii="Times New Roman" w:hAnsi="Times New Roman" w:cs="Times New Roman"/>
          <w:sz w:val="24"/>
          <w:szCs w:val="24"/>
        </w:rPr>
        <w:t>)</w:t>
      </w:r>
      <w:r w:rsidR="00A245BC">
        <w:rPr>
          <w:rFonts w:ascii="Times New Roman" w:hAnsi="Times New Roman" w:cs="Times New Roman"/>
          <w:sz w:val="24"/>
          <w:szCs w:val="24"/>
        </w:rPr>
        <w:t>:</w:t>
      </w:r>
    </w:p>
    <w:p w14:paraId="150F8F96" w14:textId="1D77297C" w:rsidR="001344D2" w:rsidRPr="00612E09" w:rsidRDefault="00612E09" w:rsidP="00612E09">
      <w:pPr>
        <w:spacing w:line="360" w:lineRule="auto"/>
        <w:ind w:left="426"/>
        <w:jc w:val="both"/>
        <w:rPr>
          <w:rFonts w:ascii="Times New Roman" w:hAnsi="Times New Roman" w:cs="Times New Roman"/>
          <w:sz w:val="24"/>
          <w:szCs w:val="24"/>
        </w:rPr>
      </w:pPr>
      <w:r w:rsidRPr="00612E09">
        <w:rPr>
          <w:rFonts w:ascii="Times New Roman" w:hAnsi="Times New Roman" w:cs="Times New Roman"/>
          <w:sz w:val="24"/>
          <w:szCs w:val="24"/>
        </w:rPr>
        <w:t>Wykonawca zobowiązany jest do zatrudnienia na podstawie stosunku pracy (umowy o pracę) osób wykonujących kluczowe czynności związane z realizacją zamówienia tj. czynności w zakresie przygotowywania posiłkó</w:t>
      </w:r>
      <w:r>
        <w:rPr>
          <w:rFonts w:ascii="Times New Roman" w:hAnsi="Times New Roman" w:cs="Times New Roman"/>
          <w:sz w:val="24"/>
          <w:szCs w:val="24"/>
        </w:rPr>
        <w:t xml:space="preserve">w dla dzieci. </w:t>
      </w:r>
      <w:r w:rsidRPr="00612E09">
        <w:rPr>
          <w:rFonts w:ascii="Times New Roman" w:hAnsi="Times New Roman" w:cs="Times New Roman"/>
          <w:sz w:val="24"/>
          <w:szCs w:val="24"/>
        </w:rPr>
        <w:t>Powyższy warunek nie dotyczy przypadku, gdy ofertę składa osoba fizyczna prowadząca działalność gospodarczą na podstawie wpisu do CEIDG i będzie ona osobiście wykonywać powyżej wymienione</w:t>
      </w:r>
      <w:r>
        <w:rPr>
          <w:rFonts w:ascii="Times New Roman" w:hAnsi="Times New Roman" w:cs="Times New Roman"/>
          <w:sz w:val="24"/>
          <w:szCs w:val="24"/>
        </w:rPr>
        <w:t xml:space="preserve"> czynności.</w:t>
      </w:r>
    </w:p>
    <w:p w14:paraId="11043281" w14:textId="4C8E81BB"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Szczegółowe wymagania dotyczące realizacji oraz egzekwowania wymogu zatrudnienia na podstawie stosunku pracy zostały określone we wzorze umowy </w:t>
      </w:r>
      <w:r w:rsidR="001F08BE">
        <w:rPr>
          <w:rFonts w:ascii="Times New Roman" w:hAnsi="Times New Roman" w:cs="Times New Roman"/>
          <w:sz w:val="24"/>
          <w:szCs w:val="24"/>
        </w:rPr>
        <w:t xml:space="preserve">- </w:t>
      </w:r>
      <w:r w:rsidRPr="000F0520">
        <w:rPr>
          <w:rFonts w:ascii="Times New Roman" w:hAnsi="Times New Roman" w:cs="Times New Roman"/>
          <w:b/>
          <w:sz w:val="24"/>
          <w:szCs w:val="24"/>
        </w:rPr>
        <w:t>Załącznik nr</w:t>
      </w:r>
      <w:r w:rsidR="00BC6388" w:rsidRPr="000F0520">
        <w:rPr>
          <w:rFonts w:ascii="Times New Roman" w:hAnsi="Times New Roman" w:cs="Times New Roman"/>
          <w:b/>
          <w:sz w:val="24"/>
          <w:szCs w:val="24"/>
        </w:rPr>
        <w:t xml:space="preserve"> </w:t>
      </w:r>
      <w:r w:rsidR="000F0520" w:rsidRPr="000F0520">
        <w:rPr>
          <w:rFonts w:ascii="Times New Roman" w:hAnsi="Times New Roman" w:cs="Times New Roman"/>
          <w:b/>
          <w:sz w:val="24"/>
          <w:szCs w:val="24"/>
        </w:rPr>
        <w:t>1</w:t>
      </w:r>
      <w:r w:rsidRPr="00773883">
        <w:rPr>
          <w:rFonts w:ascii="Times New Roman" w:hAnsi="Times New Roman" w:cs="Times New Roman"/>
          <w:color w:val="FF0000"/>
          <w:sz w:val="24"/>
          <w:szCs w:val="24"/>
        </w:rPr>
        <w:t xml:space="preserve"> </w:t>
      </w:r>
      <w:r w:rsidRPr="00211A3C">
        <w:rPr>
          <w:rFonts w:ascii="Times New Roman" w:hAnsi="Times New Roman" w:cs="Times New Roman"/>
          <w:sz w:val="24"/>
          <w:szCs w:val="24"/>
        </w:rPr>
        <w:t xml:space="preserve">do SWZ. </w:t>
      </w:r>
    </w:p>
    <w:p w14:paraId="69123D80"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nie określa dodatkowych wymagań związanych z zatrudnianiem osób, o których mowa w art. 96 ust. 2 pkt 2 PZP </w:t>
      </w:r>
    </w:p>
    <w:p w14:paraId="7BCE5201" w14:textId="77777777" w:rsidR="001344D2" w:rsidRPr="005052A2" w:rsidRDefault="005052A2">
      <w:pPr>
        <w:pStyle w:val="Nagwek2"/>
        <w:spacing w:before="240" w:after="240"/>
        <w:rPr>
          <w:rFonts w:ascii="Times New Roman" w:hAnsi="Times New Roman" w:cs="Times New Roman"/>
        </w:rPr>
      </w:pPr>
      <w:bookmarkStart w:id="16" w:name="_x24vtaagcm5x" w:colFirst="0" w:colLast="0"/>
      <w:bookmarkEnd w:id="16"/>
      <w:r w:rsidRPr="005052A2">
        <w:rPr>
          <w:rFonts w:ascii="Times New Roman" w:hAnsi="Times New Roman" w:cs="Times New Roman"/>
        </w:rPr>
        <w:t>IV. Opis przedmiotu zamówienia</w:t>
      </w:r>
    </w:p>
    <w:p w14:paraId="68924DE4" w14:textId="77777777" w:rsidR="00612E09" w:rsidRPr="00612E09" w:rsidRDefault="00612E09" w:rsidP="00612E09">
      <w:pPr>
        <w:pStyle w:val="Akapitzlist"/>
        <w:numPr>
          <w:ilvl w:val="0"/>
          <w:numId w:val="1"/>
        </w:numPr>
        <w:autoSpaceDE w:val="0"/>
        <w:autoSpaceDN w:val="0"/>
        <w:adjustRightInd w:val="0"/>
        <w:spacing w:line="360" w:lineRule="auto"/>
        <w:rPr>
          <w:rFonts w:ascii="Times New Roman" w:hAnsi="Times New Roman" w:cs="Times New Roman"/>
          <w:sz w:val="24"/>
          <w:szCs w:val="24"/>
        </w:rPr>
      </w:pPr>
      <w:r w:rsidRPr="00612E09">
        <w:rPr>
          <w:rFonts w:ascii="Times New Roman" w:hAnsi="Times New Roman" w:cs="Times New Roman"/>
          <w:sz w:val="24"/>
          <w:szCs w:val="24"/>
        </w:rPr>
        <w:t>Przedmiotem zamówienia jest:</w:t>
      </w:r>
    </w:p>
    <w:p w14:paraId="4FC31DF6" w14:textId="0C092F15" w:rsidR="00612E09" w:rsidRPr="00612E09" w:rsidRDefault="00612E09" w:rsidP="00612E09">
      <w:pPr>
        <w:pStyle w:val="Akapitzlist"/>
        <w:autoSpaceDE w:val="0"/>
        <w:autoSpaceDN w:val="0"/>
        <w:adjustRightInd w:val="0"/>
        <w:spacing w:line="360" w:lineRule="auto"/>
        <w:ind w:left="595"/>
        <w:jc w:val="both"/>
        <w:rPr>
          <w:rFonts w:ascii="Times New Roman" w:hAnsi="Times New Roman" w:cs="Times New Roman"/>
          <w:sz w:val="24"/>
          <w:szCs w:val="24"/>
        </w:rPr>
      </w:pPr>
      <w:r w:rsidRPr="00612E09">
        <w:rPr>
          <w:rFonts w:ascii="Times New Roman" w:hAnsi="Times New Roman" w:cs="Times New Roman"/>
          <w:sz w:val="24"/>
          <w:szCs w:val="24"/>
        </w:rPr>
        <w:t xml:space="preserve">1)  przygotowanie i dostawa obiadów do  stołówek szkolnych do </w:t>
      </w:r>
      <w:r w:rsidR="00C03205">
        <w:rPr>
          <w:rFonts w:ascii="Times New Roman" w:hAnsi="Times New Roman" w:cs="Times New Roman"/>
          <w:sz w:val="24"/>
          <w:szCs w:val="24"/>
        </w:rPr>
        <w:t>s</w:t>
      </w:r>
      <w:r w:rsidRPr="00612E09">
        <w:rPr>
          <w:rFonts w:ascii="Times New Roman" w:hAnsi="Times New Roman" w:cs="Times New Roman"/>
          <w:sz w:val="24"/>
          <w:szCs w:val="24"/>
        </w:rPr>
        <w:t xml:space="preserve">zkoły </w:t>
      </w:r>
      <w:r w:rsidR="00C03205">
        <w:rPr>
          <w:rFonts w:ascii="Times New Roman" w:hAnsi="Times New Roman" w:cs="Times New Roman"/>
          <w:sz w:val="24"/>
          <w:szCs w:val="24"/>
        </w:rPr>
        <w:t>p</w:t>
      </w:r>
      <w:r w:rsidRPr="00612E09">
        <w:rPr>
          <w:rFonts w:ascii="Times New Roman" w:hAnsi="Times New Roman" w:cs="Times New Roman"/>
          <w:sz w:val="24"/>
          <w:szCs w:val="24"/>
        </w:rPr>
        <w:t xml:space="preserve">odstawowej  w Nowych Piekutach i </w:t>
      </w:r>
      <w:r w:rsidR="00C03205">
        <w:rPr>
          <w:rFonts w:ascii="Times New Roman" w:hAnsi="Times New Roman" w:cs="Times New Roman"/>
          <w:sz w:val="24"/>
          <w:szCs w:val="24"/>
        </w:rPr>
        <w:t>s</w:t>
      </w:r>
      <w:r w:rsidRPr="00612E09">
        <w:rPr>
          <w:rFonts w:ascii="Times New Roman" w:hAnsi="Times New Roman" w:cs="Times New Roman"/>
          <w:sz w:val="24"/>
          <w:szCs w:val="24"/>
        </w:rPr>
        <w:t xml:space="preserve">zkoły </w:t>
      </w:r>
      <w:r w:rsidR="00C03205">
        <w:rPr>
          <w:rFonts w:ascii="Times New Roman" w:hAnsi="Times New Roman" w:cs="Times New Roman"/>
          <w:sz w:val="24"/>
          <w:szCs w:val="24"/>
        </w:rPr>
        <w:t>p</w:t>
      </w:r>
      <w:r w:rsidRPr="00612E09">
        <w:rPr>
          <w:rFonts w:ascii="Times New Roman" w:hAnsi="Times New Roman" w:cs="Times New Roman"/>
          <w:sz w:val="24"/>
          <w:szCs w:val="24"/>
        </w:rPr>
        <w:t xml:space="preserve">odstawowej  w Jabłoni Kościelnej w ilości </w:t>
      </w:r>
      <w:r w:rsidRPr="004F51B2">
        <w:rPr>
          <w:rFonts w:ascii="Times New Roman" w:hAnsi="Times New Roman" w:cs="Times New Roman"/>
          <w:b/>
          <w:sz w:val="24"/>
          <w:szCs w:val="24"/>
        </w:rPr>
        <w:t xml:space="preserve">ok. </w:t>
      </w:r>
      <w:r w:rsidR="002B5C12">
        <w:rPr>
          <w:rFonts w:ascii="Times New Roman" w:hAnsi="Times New Roman" w:cs="Times New Roman"/>
          <w:b/>
          <w:sz w:val="24"/>
          <w:szCs w:val="24"/>
        </w:rPr>
        <w:t>9</w:t>
      </w:r>
      <w:r w:rsidRPr="004F51B2">
        <w:rPr>
          <w:rFonts w:ascii="Times New Roman" w:hAnsi="Times New Roman" w:cs="Times New Roman"/>
          <w:b/>
          <w:sz w:val="24"/>
          <w:szCs w:val="24"/>
        </w:rPr>
        <w:t>0 porcji</w:t>
      </w:r>
      <w:r w:rsidRPr="00612E09">
        <w:rPr>
          <w:rFonts w:ascii="Times New Roman" w:hAnsi="Times New Roman" w:cs="Times New Roman"/>
          <w:sz w:val="24"/>
          <w:szCs w:val="24"/>
        </w:rPr>
        <w:t xml:space="preserve"> dziennie  składających się z </w:t>
      </w:r>
      <w:r w:rsidRPr="004F51B2">
        <w:rPr>
          <w:rFonts w:ascii="Times New Roman" w:hAnsi="Times New Roman" w:cs="Times New Roman"/>
          <w:b/>
          <w:sz w:val="24"/>
          <w:szCs w:val="24"/>
        </w:rPr>
        <w:t>drugiego dania</w:t>
      </w:r>
      <w:r w:rsidRPr="00612E09">
        <w:rPr>
          <w:rFonts w:ascii="Times New Roman" w:hAnsi="Times New Roman" w:cs="Times New Roman"/>
          <w:sz w:val="24"/>
          <w:szCs w:val="24"/>
        </w:rPr>
        <w:t xml:space="preserve"> z surówką owocowo-warzywną i kompotu</w:t>
      </w:r>
      <w:r w:rsidR="00E30DF8">
        <w:rPr>
          <w:rFonts w:ascii="Times New Roman" w:hAnsi="Times New Roman" w:cs="Times New Roman"/>
          <w:sz w:val="24"/>
          <w:szCs w:val="24"/>
        </w:rPr>
        <w:t xml:space="preserve"> – 200 ml</w:t>
      </w:r>
      <w:r w:rsidRPr="00612E09">
        <w:rPr>
          <w:rFonts w:ascii="Times New Roman" w:hAnsi="Times New Roman" w:cs="Times New Roman"/>
          <w:sz w:val="24"/>
          <w:szCs w:val="24"/>
        </w:rPr>
        <w:t xml:space="preserve">. Porcja obiadowa ma mieć zapewnioną kaloryczność min. </w:t>
      </w:r>
      <w:r w:rsidR="00DF190C">
        <w:rPr>
          <w:rFonts w:ascii="Times New Roman" w:hAnsi="Times New Roman" w:cs="Times New Roman"/>
          <w:sz w:val="24"/>
          <w:szCs w:val="24"/>
        </w:rPr>
        <w:t xml:space="preserve">450 kcal i ok. </w:t>
      </w:r>
      <w:r w:rsidR="00CF6350">
        <w:rPr>
          <w:rFonts w:ascii="Times New Roman" w:hAnsi="Times New Roman" w:cs="Times New Roman"/>
          <w:sz w:val="24"/>
          <w:szCs w:val="24"/>
        </w:rPr>
        <w:t xml:space="preserve">450 g wagi oraz </w:t>
      </w:r>
      <w:r w:rsidR="00CF6350" w:rsidRPr="004F51B2">
        <w:rPr>
          <w:rFonts w:ascii="Times New Roman" w:hAnsi="Times New Roman" w:cs="Times New Roman"/>
          <w:b/>
          <w:sz w:val="24"/>
          <w:szCs w:val="24"/>
        </w:rPr>
        <w:t xml:space="preserve">ok. </w:t>
      </w:r>
      <w:r w:rsidR="00DF190C" w:rsidRPr="004F51B2">
        <w:rPr>
          <w:rFonts w:ascii="Times New Roman" w:hAnsi="Times New Roman" w:cs="Times New Roman"/>
          <w:b/>
          <w:sz w:val="24"/>
          <w:szCs w:val="24"/>
        </w:rPr>
        <w:t>2</w:t>
      </w:r>
      <w:r w:rsidR="00CF6350" w:rsidRPr="004F51B2">
        <w:rPr>
          <w:rFonts w:ascii="Times New Roman" w:hAnsi="Times New Roman" w:cs="Times New Roman"/>
          <w:b/>
          <w:sz w:val="24"/>
          <w:szCs w:val="24"/>
        </w:rPr>
        <w:t>0 porcji zupy</w:t>
      </w:r>
      <w:r w:rsidR="00CF6350">
        <w:rPr>
          <w:rFonts w:ascii="Times New Roman" w:hAnsi="Times New Roman" w:cs="Times New Roman"/>
          <w:sz w:val="24"/>
          <w:szCs w:val="24"/>
        </w:rPr>
        <w:t xml:space="preserve"> </w:t>
      </w:r>
      <w:r w:rsidR="001543EF">
        <w:rPr>
          <w:rFonts w:ascii="Times New Roman" w:hAnsi="Times New Roman" w:cs="Times New Roman"/>
          <w:sz w:val="24"/>
          <w:szCs w:val="24"/>
        </w:rPr>
        <w:t xml:space="preserve">po ok. 400 ml. </w:t>
      </w:r>
      <w:r w:rsidR="00CF6350">
        <w:rPr>
          <w:rFonts w:ascii="Times New Roman" w:hAnsi="Times New Roman" w:cs="Times New Roman"/>
          <w:sz w:val="24"/>
          <w:szCs w:val="24"/>
        </w:rPr>
        <w:t>S</w:t>
      </w:r>
      <w:r w:rsidRPr="00612E09">
        <w:rPr>
          <w:rFonts w:ascii="Times New Roman" w:hAnsi="Times New Roman" w:cs="Times New Roman"/>
          <w:sz w:val="24"/>
          <w:szCs w:val="24"/>
        </w:rPr>
        <w:t>erwowane dania winny być urozmaicone, estetyczne oraz zawierać różnorodne białko roślinne i</w:t>
      </w:r>
      <w:r>
        <w:rPr>
          <w:rFonts w:ascii="Times New Roman" w:hAnsi="Times New Roman" w:cs="Times New Roman"/>
          <w:sz w:val="24"/>
          <w:szCs w:val="24"/>
        </w:rPr>
        <w:t xml:space="preserve"> </w:t>
      </w:r>
      <w:r w:rsidRPr="00612E09">
        <w:rPr>
          <w:rFonts w:ascii="Times New Roman" w:hAnsi="Times New Roman" w:cs="Times New Roman"/>
          <w:sz w:val="24"/>
          <w:szCs w:val="24"/>
        </w:rPr>
        <w:t>zwierzęce. Porcje obiadowe dostarczane będą przez Wykonawcę do stołówek szkolnych w Nowych Piekutach i Jabłoni Kościelnej,</w:t>
      </w:r>
    </w:p>
    <w:p w14:paraId="0B61430F" w14:textId="77E6C132" w:rsidR="00612E09" w:rsidRPr="00612E09" w:rsidRDefault="00612E09" w:rsidP="001543EF">
      <w:pPr>
        <w:autoSpaceDE w:val="0"/>
        <w:autoSpaceDN w:val="0"/>
        <w:adjustRightInd w:val="0"/>
        <w:spacing w:line="360" w:lineRule="auto"/>
        <w:ind w:left="567"/>
        <w:jc w:val="both"/>
        <w:rPr>
          <w:rFonts w:ascii="Times New Roman" w:hAnsi="Times New Roman" w:cs="Times New Roman"/>
          <w:sz w:val="24"/>
          <w:szCs w:val="24"/>
        </w:rPr>
      </w:pPr>
      <w:r w:rsidRPr="00612E09">
        <w:rPr>
          <w:rFonts w:ascii="Times New Roman" w:hAnsi="Times New Roman" w:cs="Times New Roman"/>
          <w:sz w:val="24"/>
          <w:szCs w:val="24"/>
        </w:rPr>
        <w:t xml:space="preserve">2)  przygotowanie i dostawa </w:t>
      </w:r>
      <w:r w:rsidR="001543EF" w:rsidRPr="006A29A0">
        <w:rPr>
          <w:rFonts w:ascii="Times New Roman" w:hAnsi="Times New Roman" w:cs="Times New Roman"/>
          <w:b/>
          <w:sz w:val="24"/>
          <w:szCs w:val="24"/>
        </w:rPr>
        <w:t xml:space="preserve">ok. </w:t>
      </w:r>
      <w:r w:rsidR="002B5C12">
        <w:rPr>
          <w:rFonts w:ascii="Times New Roman" w:hAnsi="Times New Roman" w:cs="Times New Roman"/>
          <w:b/>
          <w:sz w:val="24"/>
          <w:szCs w:val="24"/>
        </w:rPr>
        <w:t>10</w:t>
      </w:r>
      <w:r w:rsidR="00B67B32" w:rsidRPr="006A29A0">
        <w:rPr>
          <w:rFonts w:ascii="Times New Roman" w:hAnsi="Times New Roman" w:cs="Times New Roman"/>
          <w:b/>
          <w:sz w:val="24"/>
          <w:szCs w:val="24"/>
        </w:rPr>
        <w:t>0</w:t>
      </w:r>
      <w:r w:rsidRPr="006A29A0">
        <w:rPr>
          <w:rFonts w:ascii="Times New Roman" w:hAnsi="Times New Roman" w:cs="Times New Roman"/>
          <w:b/>
          <w:sz w:val="24"/>
          <w:szCs w:val="24"/>
        </w:rPr>
        <w:t xml:space="preserve"> porcji</w:t>
      </w:r>
      <w:r w:rsidRPr="00612E09">
        <w:rPr>
          <w:rFonts w:ascii="Times New Roman" w:hAnsi="Times New Roman" w:cs="Times New Roman"/>
          <w:sz w:val="24"/>
          <w:szCs w:val="24"/>
        </w:rPr>
        <w:t xml:space="preserve"> obiadowych składających się z </w:t>
      </w:r>
      <w:r w:rsidRPr="006A29A0">
        <w:rPr>
          <w:rFonts w:ascii="Times New Roman" w:hAnsi="Times New Roman" w:cs="Times New Roman"/>
          <w:b/>
          <w:sz w:val="24"/>
          <w:szCs w:val="24"/>
        </w:rPr>
        <w:t>drugiego dania</w:t>
      </w:r>
      <w:r w:rsidRPr="00612E09">
        <w:rPr>
          <w:rFonts w:ascii="Times New Roman" w:hAnsi="Times New Roman" w:cs="Times New Roman"/>
          <w:sz w:val="24"/>
          <w:szCs w:val="24"/>
        </w:rPr>
        <w:t xml:space="preserve"> z surówką owocowo-warzywną i kompotu </w:t>
      </w:r>
      <w:r w:rsidR="00E30DF8">
        <w:rPr>
          <w:rFonts w:ascii="Times New Roman" w:hAnsi="Times New Roman" w:cs="Times New Roman"/>
          <w:sz w:val="24"/>
          <w:szCs w:val="24"/>
        </w:rPr>
        <w:t>– 200</w:t>
      </w:r>
      <w:r w:rsidR="00C97C4F">
        <w:rPr>
          <w:rFonts w:ascii="Times New Roman" w:hAnsi="Times New Roman" w:cs="Times New Roman"/>
          <w:sz w:val="24"/>
          <w:szCs w:val="24"/>
        </w:rPr>
        <w:t xml:space="preserve"> </w:t>
      </w:r>
      <w:r w:rsidR="00E30DF8">
        <w:rPr>
          <w:rFonts w:ascii="Times New Roman" w:hAnsi="Times New Roman" w:cs="Times New Roman"/>
          <w:sz w:val="24"/>
          <w:szCs w:val="24"/>
        </w:rPr>
        <w:t xml:space="preserve">ml </w:t>
      </w:r>
      <w:r w:rsidRPr="00612E09">
        <w:rPr>
          <w:rFonts w:ascii="Times New Roman" w:hAnsi="Times New Roman" w:cs="Times New Roman"/>
          <w:sz w:val="24"/>
          <w:szCs w:val="24"/>
        </w:rPr>
        <w:t xml:space="preserve">z przeznaczeniem dla dzieci w wieku 3 – 5 lat  z </w:t>
      </w:r>
      <w:r w:rsidR="00B67B32">
        <w:rPr>
          <w:rFonts w:ascii="Times New Roman" w:hAnsi="Times New Roman" w:cs="Times New Roman"/>
          <w:sz w:val="24"/>
          <w:szCs w:val="24"/>
        </w:rPr>
        <w:t>p</w:t>
      </w:r>
      <w:r w:rsidRPr="00612E09">
        <w:rPr>
          <w:rFonts w:ascii="Times New Roman" w:hAnsi="Times New Roman" w:cs="Times New Roman"/>
          <w:sz w:val="24"/>
          <w:szCs w:val="24"/>
        </w:rPr>
        <w:t>rzedszkol</w:t>
      </w:r>
      <w:r w:rsidR="00B67B32">
        <w:rPr>
          <w:rFonts w:ascii="Times New Roman" w:hAnsi="Times New Roman" w:cs="Times New Roman"/>
          <w:sz w:val="24"/>
          <w:szCs w:val="24"/>
        </w:rPr>
        <w:t>i</w:t>
      </w:r>
      <w:r w:rsidRPr="00612E09">
        <w:rPr>
          <w:rFonts w:ascii="Times New Roman" w:hAnsi="Times New Roman" w:cs="Times New Roman"/>
          <w:sz w:val="24"/>
          <w:szCs w:val="24"/>
        </w:rPr>
        <w:t xml:space="preserve"> w Nowych Piekutach i Jabłoni Kościelnej. Powyższe </w:t>
      </w:r>
      <w:r w:rsidRPr="00612E09">
        <w:rPr>
          <w:rFonts w:ascii="Times New Roman" w:hAnsi="Times New Roman" w:cs="Times New Roman"/>
          <w:sz w:val="24"/>
          <w:szCs w:val="24"/>
        </w:rPr>
        <w:lastRenderedPageBreak/>
        <w:t xml:space="preserve">posiłki mają spełniać normy żywieniowe przewidziane dla dzieci w wieku 3 – 5 lat, </w:t>
      </w:r>
      <w:r w:rsidR="001543EF" w:rsidRPr="001543EF">
        <w:rPr>
          <w:rFonts w:ascii="Times New Roman" w:hAnsi="Times New Roman" w:cs="Times New Roman"/>
          <w:sz w:val="24"/>
          <w:szCs w:val="24"/>
        </w:rPr>
        <w:t xml:space="preserve">kaloryczność min. </w:t>
      </w:r>
      <w:r w:rsidR="001543EF">
        <w:rPr>
          <w:rFonts w:ascii="Times New Roman" w:hAnsi="Times New Roman" w:cs="Times New Roman"/>
          <w:sz w:val="24"/>
          <w:szCs w:val="24"/>
        </w:rPr>
        <w:t>30</w:t>
      </w:r>
      <w:r w:rsidR="001543EF" w:rsidRPr="001543EF">
        <w:rPr>
          <w:rFonts w:ascii="Times New Roman" w:hAnsi="Times New Roman" w:cs="Times New Roman"/>
          <w:sz w:val="24"/>
          <w:szCs w:val="24"/>
        </w:rPr>
        <w:t xml:space="preserve">0 kcal i ok. </w:t>
      </w:r>
      <w:r w:rsidR="001543EF">
        <w:rPr>
          <w:rFonts w:ascii="Times New Roman" w:hAnsi="Times New Roman" w:cs="Times New Roman"/>
          <w:sz w:val="24"/>
          <w:szCs w:val="24"/>
        </w:rPr>
        <w:t>300</w:t>
      </w:r>
      <w:r w:rsidR="001543EF" w:rsidRPr="001543EF">
        <w:rPr>
          <w:rFonts w:ascii="Times New Roman" w:hAnsi="Times New Roman" w:cs="Times New Roman"/>
          <w:sz w:val="24"/>
          <w:szCs w:val="24"/>
        </w:rPr>
        <w:t xml:space="preserve"> g wagi oraz </w:t>
      </w:r>
      <w:r w:rsidR="001543EF" w:rsidRPr="006A29A0">
        <w:rPr>
          <w:rFonts w:ascii="Times New Roman" w:hAnsi="Times New Roman" w:cs="Times New Roman"/>
          <w:b/>
          <w:sz w:val="24"/>
          <w:szCs w:val="24"/>
        </w:rPr>
        <w:t xml:space="preserve">ok. </w:t>
      </w:r>
      <w:r w:rsidR="002B5C12">
        <w:rPr>
          <w:rFonts w:ascii="Times New Roman" w:hAnsi="Times New Roman" w:cs="Times New Roman"/>
          <w:b/>
          <w:sz w:val="24"/>
          <w:szCs w:val="24"/>
        </w:rPr>
        <w:t>6</w:t>
      </w:r>
      <w:r w:rsidR="001543EF" w:rsidRPr="006A29A0">
        <w:rPr>
          <w:rFonts w:ascii="Times New Roman" w:hAnsi="Times New Roman" w:cs="Times New Roman"/>
          <w:b/>
          <w:sz w:val="24"/>
          <w:szCs w:val="24"/>
        </w:rPr>
        <w:t>0 porcji zupy</w:t>
      </w:r>
      <w:r w:rsidR="001543EF" w:rsidRPr="001543EF">
        <w:rPr>
          <w:rFonts w:ascii="Times New Roman" w:hAnsi="Times New Roman" w:cs="Times New Roman"/>
          <w:sz w:val="24"/>
          <w:szCs w:val="24"/>
        </w:rPr>
        <w:t xml:space="preserve"> po ok. </w:t>
      </w:r>
      <w:r w:rsidR="001543EF">
        <w:rPr>
          <w:rFonts w:ascii="Times New Roman" w:hAnsi="Times New Roman" w:cs="Times New Roman"/>
          <w:sz w:val="24"/>
          <w:szCs w:val="24"/>
        </w:rPr>
        <w:t>25</w:t>
      </w:r>
      <w:r w:rsidR="001543EF" w:rsidRPr="001543EF">
        <w:rPr>
          <w:rFonts w:ascii="Times New Roman" w:hAnsi="Times New Roman" w:cs="Times New Roman"/>
          <w:sz w:val="24"/>
          <w:szCs w:val="24"/>
        </w:rPr>
        <w:t>0 ml</w:t>
      </w:r>
      <w:r w:rsidR="001543EF">
        <w:rPr>
          <w:rFonts w:ascii="Times New Roman" w:hAnsi="Times New Roman" w:cs="Times New Roman"/>
          <w:sz w:val="24"/>
          <w:szCs w:val="24"/>
        </w:rPr>
        <w:t>.</w:t>
      </w:r>
      <w:r w:rsidR="001543EF" w:rsidRPr="001543EF">
        <w:rPr>
          <w:rFonts w:ascii="Times New Roman" w:hAnsi="Times New Roman" w:cs="Times New Roman"/>
          <w:sz w:val="24"/>
          <w:szCs w:val="24"/>
        </w:rPr>
        <w:t xml:space="preserve"> </w:t>
      </w:r>
      <w:r w:rsidR="001543EF">
        <w:rPr>
          <w:rFonts w:ascii="Times New Roman" w:hAnsi="Times New Roman" w:cs="Times New Roman"/>
          <w:sz w:val="24"/>
          <w:szCs w:val="24"/>
        </w:rPr>
        <w:t>S</w:t>
      </w:r>
      <w:r w:rsidRPr="00612E09">
        <w:rPr>
          <w:rFonts w:ascii="Times New Roman" w:hAnsi="Times New Roman" w:cs="Times New Roman"/>
          <w:sz w:val="24"/>
          <w:szCs w:val="24"/>
        </w:rPr>
        <w:t xml:space="preserve">erwowane dania winny być urozmaicone, estetyczne oraz zawierać różnorodne białko roślinne i zwierzęce. Porcje obiadowe dostarczane będą przez Wykonawcę do </w:t>
      </w:r>
      <w:r w:rsidR="00C03205">
        <w:rPr>
          <w:rFonts w:ascii="Times New Roman" w:hAnsi="Times New Roman" w:cs="Times New Roman"/>
          <w:sz w:val="24"/>
          <w:szCs w:val="24"/>
        </w:rPr>
        <w:t>p</w:t>
      </w:r>
      <w:r w:rsidRPr="00612E09">
        <w:rPr>
          <w:rFonts w:ascii="Times New Roman" w:hAnsi="Times New Roman" w:cs="Times New Roman"/>
          <w:sz w:val="24"/>
          <w:szCs w:val="24"/>
        </w:rPr>
        <w:t>rzedszkol</w:t>
      </w:r>
      <w:r w:rsidR="00C03205">
        <w:rPr>
          <w:rFonts w:ascii="Times New Roman" w:hAnsi="Times New Roman" w:cs="Times New Roman"/>
          <w:sz w:val="24"/>
          <w:szCs w:val="24"/>
        </w:rPr>
        <w:t>i</w:t>
      </w:r>
      <w:r w:rsidRPr="00612E09">
        <w:rPr>
          <w:rFonts w:ascii="Times New Roman" w:hAnsi="Times New Roman" w:cs="Times New Roman"/>
          <w:sz w:val="24"/>
          <w:szCs w:val="24"/>
        </w:rPr>
        <w:t xml:space="preserve">  w Nowych Piekutach i Jabłoni Kościelnej.</w:t>
      </w:r>
    </w:p>
    <w:p w14:paraId="2E2BBB5D" w14:textId="4A379CEF" w:rsidR="00206B0B" w:rsidRDefault="00612E09" w:rsidP="001A12D9">
      <w:pPr>
        <w:pStyle w:val="Akapitzlist"/>
        <w:numPr>
          <w:ilvl w:val="0"/>
          <w:numId w:val="1"/>
        </w:numPr>
        <w:autoSpaceDE w:val="0"/>
        <w:autoSpaceDN w:val="0"/>
        <w:adjustRightInd w:val="0"/>
        <w:spacing w:line="360" w:lineRule="auto"/>
        <w:jc w:val="both"/>
        <w:rPr>
          <w:rFonts w:ascii="Times New Roman" w:hAnsi="Times New Roman" w:cs="Times New Roman"/>
          <w:sz w:val="24"/>
          <w:szCs w:val="24"/>
        </w:rPr>
      </w:pPr>
      <w:r w:rsidRPr="00612E09">
        <w:rPr>
          <w:rFonts w:ascii="Times New Roman" w:hAnsi="Times New Roman" w:cs="Times New Roman"/>
          <w:sz w:val="24"/>
          <w:szCs w:val="24"/>
        </w:rPr>
        <w:t>Obiady powinny być przygotowane zgodnie z zasadami racjonalnego żywienia; powinny być urozmaicone o wysokiej wartości odżywczej, zgodnie z ustawą z dnia 25 sierpnia 2006 r. o bezpi</w:t>
      </w:r>
      <w:r w:rsidR="001A12D9">
        <w:rPr>
          <w:rFonts w:ascii="Times New Roman" w:hAnsi="Times New Roman" w:cs="Times New Roman"/>
          <w:sz w:val="24"/>
          <w:szCs w:val="24"/>
        </w:rPr>
        <w:t xml:space="preserve">eczeństwie żywności i żywienia </w:t>
      </w:r>
      <w:r w:rsidR="001A12D9" w:rsidRPr="001A12D9">
        <w:rPr>
          <w:rFonts w:ascii="Times New Roman" w:hAnsi="Times New Roman" w:cs="Times New Roman"/>
          <w:sz w:val="24"/>
          <w:szCs w:val="24"/>
        </w:rPr>
        <w:t>(</w:t>
      </w:r>
      <w:proofErr w:type="spellStart"/>
      <w:r w:rsidR="001A12D9" w:rsidRPr="001A12D9">
        <w:rPr>
          <w:rFonts w:ascii="Times New Roman" w:hAnsi="Times New Roman" w:cs="Times New Roman"/>
          <w:sz w:val="24"/>
          <w:szCs w:val="24"/>
        </w:rPr>
        <w:t>t.j</w:t>
      </w:r>
      <w:proofErr w:type="spellEnd"/>
      <w:r w:rsidR="001A12D9" w:rsidRPr="001A12D9">
        <w:rPr>
          <w:rFonts w:ascii="Times New Roman" w:hAnsi="Times New Roman" w:cs="Times New Roman"/>
          <w:sz w:val="24"/>
          <w:szCs w:val="24"/>
        </w:rPr>
        <w:t xml:space="preserve">. Dz. U. z </w:t>
      </w:r>
      <w:r w:rsidR="00FA749C" w:rsidRPr="00FA749C">
        <w:rPr>
          <w:rFonts w:ascii="Times New Roman" w:hAnsi="Times New Roman" w:cs="Times New Roman"/>
          <w:sz w:val="24"/>
          <w:szCs w:val="24"/>
        </w:rPr>
        <w:t>2023 r. poz. 1448</w:t>
      </w:r>
      <w:r w:rsidR="00915BE9">
        <w:rPr>
          <w:rFonts w:ascii="Times New Roman" w:hAnsi="Times New Roman" w:cs="Times New Roman"/>
          <w:sz w:val="24"/>
          <w:szCs w:val="24"/>
        </w:rPr>
        <w:t xml:space="preserve"> </w:t>
      </w:r>
      <w:r w:rsidR="00915BE9" w:rsidRPr="00915BE9">
        <w:rPr>
          <w:rFonts w:ascii="Times New Roman" w:hAnsi="Times New Roman" w:cs="Times New Roman"/>
          <w:sz w:val="24"/>
          <w:szCs w:val="24"/>
        </w:rPr>
        <w:t>z późn. zm.</w:t>
      </w:r>
      <w:r w:rsidR="001A12D9" w:rsidRPr="001A12D9">
        <w:rPr>
          <w:rFonts w:ascii="Times New Roman" w:hAnsi="Times New Roman" w:cs="Times New Roman"/>
          <w:sz w:val="24"/>
          <w:szCs w:val="24"/>
        </w:rPr>
        <w:t>)</w:t>
      </w:r>
      <w:r w:rsidRPr="00612E09">
        <w:rPr>
          <w:rFonts w:ascii="Times New Roman" w:hAnsi="Times New Roman" w:cs="Times New Roman"/>
          <w:sz w:val="24"/>
          <w:szCs w:val="24"/>
        </w:rPr>
        <w:t>, normami żywienia oraz zaleceniami Instytutu Żywności i Żywienia a także z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(Dz.U. z 2016 r. poz. 1154).</w:t>
      </w:r>
    </w:p>
    <w:p w14:paraId="10F69227" w14:textId="608B7AC5" w:rsidR="00445A65" w:rsidRDefault="00445A65" w:rsidP="00445A65">
      <w:pPr>
        <w:pStyle w:val="Akapitzlist"/>
        <w:numPr>
          <w:ilvl w:val="0"/>
          <w:numId w:val="1"/>
        </w:numPr>
        <w:autoSpaceDE w:val="0"/>
        <w:autoSpaceDN w:val="0"/>
        <w:adjustRightInd w:val="0"/>
        <w:spacing w:line="360" w:lineRule="auto"/>
        <w:jc w:val="both"/>
        <w:rPr>
          <w:rFonts w:ascii="Times New Roman" w:hAnsi="Times New Roman" w:cs="Times New Roman"/>
          <w:sz w:val="24"/>
          <w:szCs w:val="24"/>
        </w:rPr>
      </w:pPr>
      <w:r w:rsidRPr="00445A65">
        <w:rPr>
          <w:rFonts w:ascii="Times New Roman" w:hAnsi="Times New Roman" w:cs="Times New Roman"/>
          <w:sz w:val="24"/>
          <w:szCs w:val="24"/>
        </w:rPr>
        <w:t>Ilość zamawianych posiłków może ulegać zwiększeniu lub zmniejszeniu o 20 % w stosunku do całości zamówienia.</w:t>
      </w:r>
    </w:p>
    <w:p w14:paraId="238EB5F9" w14:textId="6BE4258A" w:rsidR="00F537DE" w:rsidRPr="001A12D9" w:rsidRDefault="001A12D9" w:rsidP="008D067C">
      <w:pPr>
        <w:pStyle w:val="Akapitzlist"/>
        <w:numPr>
          <w:ilvl w:val="0"/>
          <w:numId w:val="1"/>
        </w:num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Z</w:t>
      </w:r>
      <w:r w:rsidRPr="001A12D9">
        <w:rPr>
          <w:rFonts w:ascii="Times New Roman" w:hAnsi="Times New Roman" w:cs="Times New Roman"/>
          <w:sz w:val="24"/>
          <w:szCs w:val="24"/>
        </w:rPr>
        <w:t>amawiający nie dopuszcza możliwości składania ofert częściowych. Uzasadnienie: charakterystyka przedmiotu zamówienia obejmuje ściśle ze sobą powiązany zakres usług oraz miejsca ich wykonania, dlatego też podział zamówienia ze względów organizacyjnych i finansowych nie jest uzasadniony. Przedmiot zamówienia nie jest duży i tym samym pozwala na udział w postępowaniu małych i średnich przedsiębiorstw</w:t>
      </w:r>
      <w:r>
        <w:rPr>
          <w:rFonts w:ascii="Times New Roman" w:hAnsi="Times New Roman" w:cs="Times New Roman"/>
          <w:sz w:val="24"/>
          <w:szCs w:val="24"/>
        </w:rPr>
        <w:t>.</w:t>
      </w:r>
    </w:p>
    <w:p w14:paraId="263B607B" w14:textId="77777777" w:rsidR="001344D2" w:rsidRDefault="005052A2" w:rsidP="00A90018">
      <w:pPr>
        <w:numPr>
          <w:ilvl w:val="0"/>
          <w:numId w:val="1"/>
        </w:numPr>
        <w:tabs>
          <w:tab w:val="left" w:pos="426"/>
        </w:tabs>
        <w:ind w:left="0" w:firstLine="142"/>
        <w:jc w:val="both"/>
        <w:rPr>
          <w:rFonts w:ascii="Times New Roman" w:hAnsi="Times New Roman" w:cs="Times New Roman"/>
          <w:sz w:val="24"/>
          <w:szCs w:val="24"/>
        </w:rPr>
      </w:pPr>
      <w:r w:rsidRPr="00211A3C">
        <w:rPr>
          <w:rFonts w:ascii="Times New Roman" w:hAnsi="Times New Roman" w:cs="Times New Roman"/>
          <w:sz w:val="24"/>
          <w:szCs w:val="24"/>
        </w:rPr>
        <w:t xml:space="preserve">Wspólny Słownik Zamówień CPV: </w:t>
      </w:r>
    </w:p>
    <w:p w14:paraId="1C00DF04" w14:textId="7EF31293" w:rsidR="00B94D67" w:rsidRDefault="00A17C6C" w:rsidP="00B94D67">
      <w:pPr>
        <w:jc w:val="both"/>
        <w:rPr>
          <w:rFonts w:ascii="Times New Roman" w:hAnsi="Times New Roman" w:cs="Times New Roman"/>
          <w:sz w:val="24"/>
          <w:szCs w:val="24"/>
        </w:rPr>
      </w:pPr>
      <w:r>
        <w:rPr>
          <w:rFonts w:ascii="Times New Roman" w:hAnsi="Times New Roman" w:cs="Times New Roman"/>
          <w:sz w:val="24"/>
          <w:szCs w:val="24"/>
        </w:rPr>
        <w:t xml:space="preserve">       </w:t>
      </w:r>
      <w:r w:rsidR="00445A65" w:rsidRPr="00445A65">
        <w:rPr>
          <w:rFonts w:ascii="Times New Roman" w:hAnsi="Times New Roman" w:cs="Times New Roman"/>
          <w:sz w:val="24"/>
          <w:szCs w:val="24"/>
        </w:rPr>
        <w:t>55523100-3 - usługi w zakresie posiłków szkolnych</w:t>
      </w:r>
    </w:p>
    <w:p w14:paraId="18E111FB" w14:textId="00E43CB6" w:rsidR="00AA3518" w:rsidRDefault="00115608" w:rsidP="00B262E1">
      <w:pPr>
        <w:ind w:left="1985" w:hanging="1985"/>
        <w:jc w:val="both"/>
        <w:rPr>
          <w:rFonts w:ascii="Times New Roman" w:hAnsi="Times New Roman" w:cs="Times New Roman"/>
          <w:sz w:val="24"/>
          <w:szCs w:val="24"/>
        </w:rPr>
      </w:pPr>
      <w:r>
        <w:rPr>
          <w:rFonts w:ascii="Times New Roman" w:hAnsi="Times New Roman" w:cs="Times New Roman"/>
          <w:sz w:val="24"/>
          <w:szCs w:val="24"/>
        </w:rPr>
        <w:t xml:space="preserve">     </w:t>
      </w:r>
      <w:r w:rsidR="00A76695">
        <w:rPr>
          <w:rFonts w:ascii="Times New Roman" w:hAnsi="Times New Roman" w:cs="Times New Roman"/>
          <w:sz w:val="24"/>
          <w:szCs w:val="24"/>
        </w:rPr>
        <w:t xml:space="preserve">  </w:t>
      </w:r>
      <w:r w:rsidR="00445A65" w:rsidRPr="00445A65">
        <w:rPr>
          <w:rFonts w:ascii="Times New Roman" w:hAnsi="Times New Roman" w:cs="Times New Roman"/>
          <w:sz w:val="24"/>
          <w:szCs w:val="24"/>
        </w:rPr>
        <w:t>55524000-9 - usługi dostarczania posiłków do szkół</w:t>
      </w:r>
    </w:p>
    <w:p w14:paraId="43FA5604" w14:textId="4BF8D375" w:rsidR="001344D2" w:rsidRPr="00A90018" w:rsidRDefault="00A90018" w:rsidP="00A90018">
      <w:pPr>
        <w:tabs>
          <w:tab w:val="left" w:pos="567"/>
        </w:tabs>
        <w:ind w:left="567" w:hanging="425"/>
        <w:jc w:val="both"/>
        <w:rPr>
          <w:rFonts w:ascii="Times New Roman" w:hAnsi="Times New Roman" w:cs="Times New Roman"/>
          <w:sz w:val="24"/>
          <w:szCs w:val="24"/>
        </w:rPr>
      </w:pPr>
      <w:r w:rsidRPr="00A90018">
        <w:rPr>
          <w:rFonts w:ascii="Times New Roman" w:hAnsi="Times New Roman" w:cs="Times New Roman"/>
          <w:b/>
          <w:sz w:val="24"/>
          <w:szCs w:val="24"/>
        </w:rPr>
        <w:t>6</w:t>
      </w:r>
      <w:r>
        <w:rPr>
          <w:rFonts w:ascii="Times New Roman" w:hAnsi="Times New Roman" w:cs="Times New Roman"/>
          <w:sz w:val="24"/>
          <w:szCs w:val="24"/>
        </w:rPr>
        <w:t xml:space="preserve">. </w:t>
      </w:r>
      <w:r w:rsidR="005052A2" w:rsidRPr="00A90018">
        <w:rPr>
          <w:rFonts w:ascii="Times New Roman" w:hAnsi="Times New Roman" w:cs="Times New Roman"/>
          <w:sz w:val="24"/>
          <w:szCs w:val="24"/>
        </w:rPr>
        <w:t>Zamawiający nie dopuszcza składania ofert warian</w:t>
      </w:r>
      <w:r>
        <w:rPr>
          <w:rFonts w:ascii="Times New Roman" w:hAnsi="Times New Roman" w:cs="Times New Roman"/>
          <w:sz w:val="24"/>
          <w:szCs w:val="24"/>
        </w:rPr>
        <w:t xml:space="preserve">towych oraz w postaci katalogów </w:t>
      </w:r>
      <w:r w:rsidR="005052A2" w:rsidRPr="00A90018">
        <w:rPr>
          <w:rFonts w:ascii="Times New Roman" w:hAnsi="Times New Roman" w:cs="Times New Roman"/>
          <w:sz w:val="24"/>
          <w:szCs w:val="24"/>
        </w:rPr>
        <w:t>elektronicznych.</w:t>
      </w:r>
    </w:p>
    <w:p w14:paraId="10AE436F" w14:textId="20CF53BF" w:rsidR="009A6FB6" w:rsidRDefault="00B262E1" w:rsidP="00A90018">
      <w:pPr>
        <w:ind w:left="426" w:hanging="284"/>
        <w:jc w:val="both"/>
        <w:rPr>
          <w:rFonts w:ascii="Times New Roman" w:hAnsi="Times New Roman" w:cs="Times New Roman"/>
          <w:sz w:val="24"/>
          <w:szCs w:val="24"/>
        </w:rPr>
      </w:pPr>
      <w:r w:rsidRPr="00A90018">
        <w:rPr>
          <w:rFonts w:ascii="Times New Roman" w:hAnsi="Times New Roman" w:cs="Times New Roman"/>
          <w:b/>
          <w:sz w:val="24"/>
          <w:szCs w:val="24"/>
        </w:rPr>
        <w:t>7</w:t>
      </w:r>
      <w:r>
        <w:rPr>
          <w:rFonts w:ascii="Times New Roman" w:hAnsi="Times New Roman" w:cs="Times New Roman"/>
          <w:sz w:val="24"/>
          <w:szCs w:val="24"/>
        </w:rPr>
        <w:t xml:space="preserve">. </w:t>
      </w:r>
      <w:r w:rsidR="00BE1562" w:rsidRPr="00BE1562">
        <w:rPr>
          <w:rFonts w:ascii="Times New Roman" w:hAnsi="Times New Roman" w:cs="Times New Roman"/>
          <w:sz w:val="24"/>
          <w:szCs w:val="24"/>
        </w:rPr>
        <w:t xml:space="preserve">Zamawiający informuje, że nie przewiduje możliwości udzielenia zamówienia dotychczasowemu wykonawcy </w:t>
      </w:r>
      <w:r w:rsidR="000F383E">
        <w:rPr>
          <w:rFonts w:ascii="Times New Roman" w:hAnsi="Times New Roman" w:cs="Times New Roman"/>
          <w:sz w:val="24"/>
          <w:szCs w:val="24"/>
        </w:rPr>
        <w:t>usług</w:t>
      </w:r>
      <w:r w:rsidR="00BE1562" w:rsidRPr="00BE1562">
        <w:rPr>
          <w:rFonts w:ascii="Times New Roman" w:hAnsi="Times New Roman" w:cs="Times New Roman"/>
          <w:sz w:val="24"/>
          <w:szCs w:val="24"/>
        </w:rPr>
        <w:t>, o którym mowa w art. 214 ust. 1 pkt 7 ustawy</w:t>
      </w:r>
      <w:r w:rsidR="00445A65">
        <w:rPr>
          <w:rFonts w:ascii="Times New Roman" w:hAnsi="Times New Roman" w:cs="Times New Roman"/>
          <w:sz w:val="24"/>
          <w:szCs w:val="24"/>
        </w:rPr>
        <w:t>.</w:t>
      </w:r>
      <w:r w:rsidR="00BE1562" w:rsidRPr="00BE1562">
        <w:rPr>
          <w:rFonts w:ascii="Times New Roman" w:hAnsi="Times New Roman" w:cs="Times New Roman"/>
          <w:sz w:val="24"/>
          <w:szCs w:val="24"/>
        </w:rPr>
        <w:t xml:space="preserve"> </w:t>
      </w:r>
      <w:bookmarkStart w:id="17" w:name="_s0i9odf430x7" w:colFirst="0" w:colLast="0"/>
      <w:bookmarkEnd w:id="17"/>
    </w:p>
    <w:p w14:paraId="3515A07F" w14:textId="77777777" w:rsidR="00033E43" w:rsidRDefault="00033E43" w:rsidP="00A90018">
      <w:pPr>
        <w:ind w:left="426" w:hanging="284"/>
        <w:jc w:val="both"/>
        <w:rPr>
          <w:rFonts w:ascii="Times New Roman" w:hAnsi="Times New Roman" w:cs="Times New Roman"/>
          <w:sz w:val="24"/>
          <w:szCs w:val="24"/>
        </w:rPr>
      </w:pPr>
    </w:p>
    <w:p w14:paraId="4568E530" w14:textId="77777777" w:rsidR="00915BE9" w:rsidRDefault="005052A2" w:rsidP="00915BE9">
      <w:pPr>
        <w:spacing w:line="360" w:lineRule="auto"/>
        <w:jc w:val="both"/>
        <w:rPr>
          <w:rFonts w:ascii="Times New Roman" w:hAnsi="Times New Roman" w:cs="Times New Roman"/>
          <w:sz w:val="32"/>
          <w:szCs w:val="32"/>
        </w:rPr>
      </w:pPr>
      <w:r w:rsidRPr="009A6FB6">
        <w:rPr>
          <w:rFonts w:ascii="Times New Roman" w:hAnsi="Times New Roman" w:cs="Times New Roman"/>
          <w:sz w:val="32"/>
          <w:szCs w:val="32"/>
        </w:rPr>
        <w:t>V. Wizja lokalna</w:t>
      </w:r>
      <w:bookmarkStart w:id="18" w:name="_l3y36xf8w2mt" w:colFirst="0" w:colLast="0"/>
      <w:bookmarkEnd w:id="18"/>
    </w:p>
    <w:p w14:paraId="01DDC39E" w14:textId="642D3F46" w:rsidR="006A6229" w:rsidRPr="00915BE9" w:rsidRDefault="00B831E3" w:rsidP="00915BE9">
      <w:pPr>
        <w:spacing w:line="360" w:lineRule="auto"/>
        <w:jc w:val="both"/>
        <w:rPr>
          <w:rFonts w:ascii="Times New Roman" w:hAnsi="Times New Roman" w:cs="Times New Roman"/>
          <w:sz w:val="32"/>
          <w:szCs w:val="32"/>
        </w:rPr>
      </w:pPr>
      <w:r w:rsidRPr="00B831E3">
        <w:rPr>
          <w:rFonts w:ascii="Times New Roman" w:hAnsi="Times New Roman" w:cs="Times New Roman"/>
          <w:sz w:val="24"/>
          <w:szCs w:val="24"/>
        </w:rPr>
        <w:t>Zamawiający informuje, że nie wymaga przeprowadzenia wizji lokalnej jako warunku złożenia ważnej oferty.</w:t>
      </w:r>
    </w:p>
    <w:p w14:paraId="33A63A6C" w14:textId="77777777" w:rsidR="001344D2" w:rsidRPr="00FA1773" w:rsidRDefault="005052A2" w:rsidP="00FA1773">
      <w:pPr>
        <w:pStyle w:val="Nagwek2"/>
        <w:rPr>
          <w:rFonts w:ascii="Times New Roman" w:hAnsi="Times New Roman" w:cs="Times New Roman"/>
        </w:rPr>
      </w:pPr>
      <w:r w:rsidRPr="005052A2">
        <w:rPr>
          <w:rFonts w:ascii="Times New Roman" w:hAnsi="Times New Roman" w:cs="Times New Roman"/>
        </w:rPr>
        <w:lastRenderedPageBreak/>
        <w:t>VI. Podwykonawstwo</w:t>
      </w:r>
    </w:p>
    <w:p w14:paraId="5010F309" w14:textId="08C8F7F9" w:rsidR="001344D2" w:rsidRPr="00E85FBC" w:rsidRDefault="00E85FBC" w:rsidP="00E85FBC">
      <w:pPr>
        <w:numPr>
          <w:ilvl w:val="0"/>
          <w:numId w:val="9"/>
        </w:numPr>
        <w:spacing w:line="360" w:lineRule="auto"/>
        <w:jc w:val="both"/>
        <w:rPr>
          <w:rFonts w:ascii="Times New Roman" w:hAnsi="Times New Roman" w:cs="Times New Roman"/>
          <w:sz w:val="24"/>
          <w:szCs w:val="24"/>
        </w:rPr>
      </w:pPr>
      <w:r w:rsidRPr="00E85FBC">
        <w:rPr>
          <w:rFonts w:ascii="Times New Roman" w:hAnsi="Times New Roman" w:cs="Times New Roman"/>
          <w:sz w:val="24"/>
          <w:szCs w:val="24"/>
        </w:rPr>
        <w:t>Zamawiający wprowadza zastrzeżenie wskazujące na obowiązek osobistego wykonania przez</w:t>
      </w:r>
      <w:r>
        <w:rPr>
          <w:rFonts w:ascii="Times New Roman" w:hAnsi="Times New Roman" w:cs="Times New Roman"/>
          <w:sz w:val="24"/>
          <w:szCs w:val="24"/>
        </w:rPr>
        <w:t xml:space="preserve"> </w:t>
      </w:r>
      <w:r w:rsidRPr="00E85FBC">
        <w:rPr>
          <w:rFonts w:ascii="Times New Roman" w:hAnsi="Times New Roman" w:cs="Times New Roman"/>
          <w:sz w:val="24"/>
          <w:szCs w:val="24"/>
        </w:rPr>
        <w:t>Wykonawcę kluczowych części zamówienia tj. przygotowywania posiłków. Wykonawca może</w:t>
      </w:r>
      <w:r>
        <w:rPr>
          <w:rFonts w:ascii="Times New Roman" w:hAnsi="Times New Roman" w:cs="Times New Roman"/>
          <w:sz w:val="24"/>
          <w:szCs w:val="24"/>
        </w:rPr>
        <w:t xml:space="preserve"> </w:t>
      </w:r>
      <w:r w:rsidRPr="00E85FBC">
        <w:rPr>
          <w:rFonts w:ascii="Times New Roman" w:hAnsi="Times New Roman" w:cs="Times New Roman"/>
          <w:sz w:val="24"/>
          <w:szCs w:val="24"/>
        </w:rPr>
        <w:t>powierzyć wykonanie innych części zamówienia podwykonawcy</w:t>
      </w:r>
      <w:r w:rsidR="005052A2" w:rsidRPr="00E85FBC">
        <w:rPr>
          <w:rFonts w:ascii="Times New Roman" w:hAnsi="Times New Roman" w:cs="Times New Roman"/>
          <w:sz w:val="24"/>
          <w:szCs w:val="24"/>
        </w:rPr>
        <w:t>.</w:t>
      </w:r>
    </w:p>
    <w:p w14:paraId="3548722B" w14:textId="77777777" w:rsidR="001344D2" w:rsidRPr="005052A2" w:rsidRDefault="005052A2" w:rsidP="002763D5">
      <w:pPr>
        <w:numPr>
          <w:ilvl w:val="0"/>
          <w:numId w:val="9"/>
        </w:numPr>
        <w:spacing w:line="360" w:lineRule="auto"/>
        <w:jc w:val="both"/>
        <w:rPr>
          <w:rFonts w:ascii="Times New Roman" w:hAnsi="Times New Roman" w:cs="Times New Roman"/>
          <w:sz w:val="20"/>
          <w:szCs w:val="20"/>
        </w:rPr>
      </w:pPr>
      <w:r w:rsidRPr="00211A3C">
        <w:rPr>
          <w:rFonts w:ascii="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t>
      </w:r>
      <w:r w:rsidR="00D920DA" w:rsidRPr="00211A3C">
        <w:rPr>
          <w:rFonts w:ascii="Times New Roman" w:hAnsi="Times New Roman" w:cs="Times New Roman"/>
          <w:sz w:val="24"/>
          <w:szCs w:val="24"/>
        </w:rPr>
        <w:t xml:space="preserve"> </w:t>
      </w:r>
      <w:r w:rsidRPr="00211A3C">
        <w:rPr>
          <w:rFonts w:ascii="Times New Roman" w:hAnsi="Times New Roman" w:cs="Times New Roman"/>
          <w:sz w:val="24"/>
          <w:szCs w:val="24"/>
        </w:rPr>
        <w:t>Wykonawców</w:t>
      </w:r>
      <w:r w:rsidRPr="005052A2">
        <w:rPr>
          <w:rFonts w:ascii="Times New Roman" w:hAnsi="Times New Roman" w:cs="Times New Roman"/>
          <w:sz w:val="20"/>
          <w:szCs w:val="20"/>
        </w:rPr>
        <w:t>.</w:t>
      </w:r>
    </w:p>
    <w:p w14:paraId="3750A38E" w14:textId="77777777" w:rsidR="001344D2" w:rsidRPr="005052A2" w:rsidRDefault="005052A2">
      <w:pPr>
        <w:pStyle w:val="Nagwek2"/>
        <w:rPr>
          <w:rFonts w:ascii="Times New Roman" w:hAnsi="Times New Roman" w:cs="Times New Roman"/>
        </w:rPr>
      </w:pPr>
      <w:bookmarkStart w:id="19" w:name="_6katmqtjrys4" w:colFirst="0" w:colLast="0"/>
      <w:bookmarkEnd w:id="19"/>
      <w:r w:rsidRPr="005052A2">
        <w:rPr>
          <w:rFonts w:ascii="Times New Roman" w:hAnsi="Times New Roman" w:cs="Times New Roman"/>
        </w:rPr>
        <w:t>VII. Termin wykonania zamówienia</w:t>
      </w:r>
    </w:p>
    <w:p w14:paraId="177848A8" w14:textId="5CB01001" w:rsidR="001344D2" w:rsidRPr="00211A3C" w:rsidRDefault="00AA06FF" w:rsidP="00B11BD1">
      <w:pPr>
        <w:numPr>
          <w:ilvl w:val="0"/>
          <w:numId w:val="10"/>
        </w:numPr>
        <w:spacing w:line="360" w:lineRule="auto"/>
        <w:ind w:left="426" w:hanging="426"/>
        <w:jc w:val="both"/>
        <w:rPr>
          <w:rFonts w:ascii="Times New Roman" w:hAnsi="Times New Roman" w:cs="Times New Roman"/>
          <w:sz w:val="24"/>
          <w:szCs w:val="24"/>
        </w:rPr>
      </w:pPr>
      <w:r w:rsidRPr="00AA06FF">
        <w:rPr>
          <w:rFonts w:ascii="Times New Roman" w:hAnsi="Times New Roman" w:cs="Times New Roman"/>
          <w:sz w:val="24"/>
          <w:szCs w:val="24"/>
        </w:rPr>
        <w:t xml:space="preserve">Termin realizacji zamówienia od </w:t>
      </w:r>
      <w:r>
        <w:rPr>
          <w:rFonts w:ascii="Times New Roman" w:hAnsi="Times New Roman" w:cs="Times New Roman"/>
          <w:sz w:val="24"/>
          <w:szCs w:val="24"/>
        </w:rPr>
        <w:t>1</w:t>
      </w:r>
      <w:r w:rsidRPr="00AA06FF">
        <w:rPr>
          <w:rFonts w:ascii="Times New Roman" w:hAnsi="Times New Roman" w:cs="Times New Roman"/>
          <w:sz w:val="24"/>
          <w:szCs w:val="24"/>
        </w:rPr>
        <w:t xml:space="preserve"> stycznia 202</w:t>
      </w:r>
      <w:r w:rsidR="00B34CE3">
        <w:rPr>
          <w:rFonts w:ascii="Times New Roman" w:hAnsi="Times New Roman" w:cs="Times New Roman"/>
          <w:sz w:val="24"/>
          <w:szCs w:val="24"/>
        </w:rPr>
        <w:t>6</w:t>
      </w:r>
      <w:r>
        <w:rPr>
          <w:rFonts w:ascii="Times New Roman" w:hAnsi="Times New Roman" w:cs="Times New Roman"/>
          <w:sz w:val="24"/>
          <w:szCs w:val="24"/>
        </w:rPr>
        <w:t xml:space="preserve"> </w:t>
      </w:r>
      <w:r w:rsidRPr="00AA06FF">
        <w:rPr>
          <w:rFonts w:ascii="Times New Roman" w:hAnsi="Times New Roman" w:cs="Times New Roman"/>
          <w:sz w:val="24"/>
          <w:szCs w:val="24"/>
        </w:rPr>
        <w:t>r. do 31 grudnia 202</w:t>
      </w:r>
      <w:r w:rsidR="00B34CE3">
        <w:rPr>
          <w:rFonts w:ascii="Times New Roman" w:hAnsi="Times New Roman" w:cs="Times New Roman"/>
          <w:sz w:val="24"/>
          <w:szCs w:val="24"/>
        </w:rPr>
        <w:t>6</w:t>
      </w:r>
      <w:r>
        <w:rPr>
          <w:rFonts w:ascii="Times New Roman" w:hAnsi="Times New Roman" w:cs="Times New Roman"/>
          <w:sz w:val="24"/>
          <w:szCs w:val="24"/>
        </w:rPr>
        <w:t xml:space="preserve"> </w:t>
      </w:r>
      <w:r w:rsidRPr="00AA06FF">
        <w:rPr>
          <w:rFonts w:ascii="Times New Roman" w:hAnsi="Times New Roman" w:cs="Times New Roman"/>
          <w:sz w:val="24"/>
          <w:szCs w:val="24"/>
        </w:rPr>
        <w:t>r</w:t>
      </w:r>
      <w:r w:rsidR="005052A2" w:rsidRPr="00211A3C">
        <w:rPr>
          <w:rFonts w:ascii="Times New Roman" w:hAnsi="Times New Roman" w:cs="Times New Roman"/>
          <w:sz w:val="24"/>
          <w:szCs w:val="24"/>
        </w:rPr>
        <w:t>.</w:t>
      </w:r>
      <w:r>
        <w:rPr>
          <w:rFonts w:ascii="Times New Roman" w:hAnsi="Times New Roman" w:cs="Times New Roman"/>
          <w:sz w:val="24"/>
          <w:szCs w:val="24"/>
        </w:rPr>
        <w:t xml:space="preserve"> (</w:t>
      </w:r>
      <w:r w:rsidRPr="00AA06FF">
        <w:rPr>
          <w:rFonts w:ascii="Times New Roman" w:hAnsi="Times New Roman" w:cs="Times New Roman"/>
          <w:sz w:val="24"/>
          <w:szCs w:val="24"/>
        </w:rPr>
        <w:t>dni nauki szkolnej</w:t>
      </w:r>
      <w:r>
        <w:rPr>
          <w:rFonts w:ascii="Times New Roman" w:hAnsi="Times New Roman" w:cs="Times New Roman"/>
          <w:sz w:val="24"/>
          <w:szCs w:val="24"/>
        </w:rPr>
        <w:t>)</w:t>
      </w:r>
    </w:p>
    <w:p w14:paraId="7C881671" w14:textId="77777777" w:rsidR="001344D2" w:rsidRPr="005052A2" w:rsidRDefault="005052A2">
      <w:pPr>
        <w:pStyle w:val="Nagwek2"/>
        <w:tabs>
          <w:tab w:val="left" w:pos="0"/>
        </w:tabs>
        <w:rPr>
          <w:rFonts w:ascii="Times New Roman" w:hAnsi="Times New Roman" w:cs="Times New Roman"/>
        </w:rPr>
      </w:pPr>
      <w:bookmarkStart w:id="20" w:name="_nz5qrlch0jbr" w:colFirst="0" w:colLast="0"/>
      <w:bookmarkEnd w:id="20"/>
      <w:r w:rsidRPr="005052A2">
        <w:rPr>
          <w:rFonts w:ascii="Times New Roman" w:hAnsi="Times New Roman" w:cs="Times New Roman"/>
        </w:rPr>
        <w:t>VIII. Warunki udziału w postępowaniu</w:t>
      </w:r>
    </w:p>
    <w:p w14:paraId="4C0A6948" w14:textId="77777777" w:rsidR="006474A8" w:rsidRDefault="005052A2" w:rsidP="002763D5">
      <w:pPr>
        <w:numPr>
          <w:ilvl w:val="0"/>
          <w:numId w:val="14"/>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O udzielenie zamówienia mogą ubiegać się Wykonawcy, którzy nie podlegają wykluczeniu na zasadach określonych w Rozdziale IX SWZ, oraz spełniają określone przez Zamawiającego warunki</w:t>
      </w:r>
      <w:r w:rsidRPr="00211A3C">
        <w:rPr>
          <w:rFonts w:ascii="Times New Roman" w:hAnsi="Times New Roman" w:cs="Times New Roman"/>
          <w:b/>
          <w:sz w:val="24"/>
          <w:szCs w:val="24"/>
          <w:highlight w:val="white"/>
        </w:rPr>
        <w:t xml:space="preserve"> </w:t>
      </w:r>
      <w:r w:rsidRPr="00211A3C">
        <w:rPr>
          <w:rFonts w:ascii="Times New Roman" w:hAnsi="Times New Roman" w:cs="Times New Roman"/>
          <w:sz w:val="24"/>
          <w:szCs w:val="24"/>
          <w:highlight w:val="white"/>
        </w:rPr>
        <w:t>udziału w postępowaniu.</w:t>
      </w:r>
      <w:bookmarkStart w:id="21" w:name="_sv3xn7chhdup" w:colFirst="0" w:colLast="0"/>
      <w:bookmarkEnd w:id="21"/>
    </w:p>
    <w:p w14:paraId="3E06CA1A" w14:textId="77777777" w:rsidR="006474A8" w:rsidRDefault="006474A8" w:rsidP="006474A8">
      <w:pPr>
        <w:spacing w:line="360" w:lineRule="auto"/>
        <w:ind w:left="426" w:right="20" w:hanging="454"/>
        <w:jc w:val="both"/>
        <w:rPr>
          <w:rFonts w:ascii="Times New Roman" w:hAnsi="Times New Roman" w:cs="Times New Roman"/>
          <w:sz w:val="24"/>
          <w:szCs w:val="24"/>
        </w:rPr>
      </w:pPr>
      <w:r w:rsidRPr="006474A8">
        <w:rPr>
          <w:rFonts w:ascii="Times New Roman" w:hAnsi="Times New Roman" w:cs="Times New Roman"/>
          <w:b/>
          <w:sz w:val="24"/>
          <w:szCs w:val="24"/>
        </w:rPr>
        <w:t>2</w:t>
      </w:r>
      <w:r w:rsidRPr="006474A8">
        <w:rPr>
          <w:rFonts w:ascii="Times New Roman" w:hAnsi="Times New Roman" w:cs="Times New Roman"/>
          <w:sz w:val="24"/>
          <w:szCs w:val="24"/>
        </w:rPr>
        <w:t xml:space="preserve">. O udzielenie zamówienia mogą ubiegać się Wykonawcy, którzy spełniają warunki dotyczące: </w:t>
      </w:r>
    </w:p>
    <w:p w14:paraId="5741E148" w14:textId="77777777" w:rsidR="006474A8" w:rsidRDefault="006474A8" w:rsidP="006474A8">
      <w:pPr>
        <w:spacing w:line="360" w:lineRule="auto"/>
        <w:ind w:left="426" w:right="20"/>
        <w:jc w:val="both"/>
        <w:rPr>
          <w:rFonts w:ascii="Times New Roman" w:hAnsi="Times New Roman" w:cs="Times New Roman"/>
          <w:sz w:val="24"/>
          <w:szCs w:val="24"/>
        </w:rPr>
      </w:pPr>
      <w:r w:rsidRPr="006474A8">
        <w:rPr>
          <w:rFonts w:ascii="Times New Roman" w:hAnsi="Times New Roman" w:cs="Times New Roman"/>
          <w:sz w:val="24"/>
          <w:szCs w:val="24"/>
        </w:rPr>
        <w:t xml:space="preserve">1) zdolności do występowania w obrocie gospodarczym: </w:t>
      </w:r>
    </w:p>
    <w:p w14:paraId="76429892" w14:textId="77777777" w:rsidR="006474A8" w:rsidRDefault="006474A8" w:rsidP="00336E4D">
      <w:pPr>
        <w:spacing w:line="360" w:lineRule="auto"/>
        <w:ind w:left="426" w:right="20"/>
        <w:jc w:val="both"/>
        <w:rPr>
          <w:rFonts w:ascii="Times New Roman" w:hAnsi="Times New Roman" w:cs="Times New Roman"/>
          <w:sz w:val="24"/>
          <w:szCs w:val="24"/>
        </w:rPr>
      </w:pPr>
      <w:r w:rsidRPr="006474A8">
        <w:rPr>
          <w:rFonts w:ascii="Times New Roman" w:hAnsi="Times New Roman" w:cs="Times New Roman"/>
          <w:sz w:val="24"/>
          <w:szCs w:val="24"/>
        </w:rPr>
        <w:t xml:space="preserve">Zamawiający nie stawia warunku w powyższym zakresie. </w:t>
      </w:r>
    </w:p>
    <w:p w14:paraId="738453AD" w14:textId="77777777" w:rsidR="006474A8" w:rsidRDefault="006474A8" w:rsidP="006474A8">
      <w:pPr>
        <w:spacing w:line="360" w:lineRule="auto"/>
        <w:ind w:left="709" w:right="20" w:hanging="283"/>
        <w:jc w:val="both"/>
        <w:rPr>
          <w:rFonts w:ascii="Times New Roman" w:hAnsi="Times New Roman" w:cs="Times New Roman"/>
          <w:sz w:val="24"/>
          <w:szCs w:val="24"/>
        </w:rPr>
      </w:pPr>
      <w:r w:rsidRPr="006474A8">
        <w:rPr>
          <w:rFonts w:ascii="Times New Roman" w:hAnsi="Times New Roman" w:cs="Times New Roman"/>
          <w:sz w:val="24"/>
          <w:szCs w:val="24"/>
        </w:rPr>
        <w:t xml:space="preserve">2) uprawnień do prowadzenia określonej działalności gospodarczej lub zawodowej, o ile wynika to z odrębnych przepisów: </w:t>
      </w:r>
    </w:p>
    <w:p w14:paraId="19EADCBB" w14:textId="77777777" w:rsidR="00E30DF8" w:rsidRDefault="00E30DF8" w:rsidP="00E30DF8">
      <w:pPr>
        <w:spacing w:line="360" w:lineRule="auto"/>
        <w:ind w:left="426" w:right="20"/>
        <w:jc w:val="both"/>
        <w:rPr>
          <w:rFonts w:ascii="Times New Roman" w:hAnsi="Times New Roman" w:cs="Times New Roman"/>
          <w:sz w:val="24"/>
          <w:szCs w:val="24"/>
        </w:rPr>
      </w:pPr>
      <w:r>
        <w:rPr>
          <w:rFonts w:ascii="Times New Roman" w:hAnsi="Times New Roman" w:cs="Times New Roman"/>
          <w:sz w:val="24"/>
          <w:szCs w:val="24"/>
        </w:rPr>
        <w:t>D</w:t>
      </w:r>
      <w:r w:rsidRPr="00E30DF8">
        <w:rPr>
          <w:rFonts w:ascii="Times New Roman" w:hAnsi="Times New Roman" w:cs="Times New Roman"/>
          <w:sz w:val="24"/>
          <w:szCs w:val="24"/>
        </w:rPr>
        <w:t>ziałalność prowadzona na potrzeby wykonania przedmiotu zamówienia wymaga posiadania aktualnej bezwarunkowej decyzji właściwego miejscowo Państwowego Powiatowego Inspektora Sanitarnego w zakresie przygotowywania i transportu żywności w żywieniu zbiorowym.</w:t>
      </w:r>
    </w:p>
    <w:p w14:paraId="05E581F6" w14:textId="6222B9DD" w:rsidR="006474A8" w:rsidRDefault="00E30DF8" w:rsidP="00E30DF8">
      <w:pPr>
        <w:spacing w:line="360" w:lineRule="auto"/>
        <w:ind w:left="426" w:right="20"/>
        <w:jc w:val="both"/>
        <w:rPr>
          <w:rFonts w:ascii="Times New Roman" w:hAnsi="Times New Roman" w:cs="Times New Roman"/>
          <w:sz w:val="24"/>
          <w:szCs w:val="24"/>
        </w:rPr>
      </w:pPr>
      <w:r w:rsidRPr="00E30DF8">
        <w:rPr>
          <w:rFonts w:ascii="Times New Roman" w:hAnsi="Times New Roman" w:cs="Times New Roman"/>
          <w:sz w:val="24"/>
          <w:szCs w:val="24"/>
        </w:rPr>
        <w:t xml:space="preserve"> </w:t>
      </w:r>
      <w:r w:rsidR="006474A8" w:rsidRPr="006474A8">
        <w:rPr>
          <w:rFonts w:ascii="Times New Roman" w:hAnsi="Times New Roman" w:cs="Times New Roman"/>
          <w:sz w:val="24"/>
          <w:szCs w:val="24"/>
        </w:rPr>
        <w:t xml:space="preserve">3) sytuacji ekonomicznej lub finansowej: </w:t>
      </w:r>
    </w:p>
    <w:p w14:paraId="46BE1F6B" w14:textId="77777777" w:rsidR="00E30DF8" w:rsidRPr="00E30DF8" w:rsidRDefault="00E30DF8" w:rsidP="00E30DF8">
      <w:pPr>
        <w:spacing w:line="360" w:lineRule="auto"/>
        <w:ind w:left="709" w:right="20" w:hanging="283"/>
        <w:jc w:val="both"/>
        <w:rPr>
          <w:rFonts w:ascii="Times New Roman" w:hAnsi="Times New Roman" w:cs="Times New Roman"/>
          <w:sz w:val="24"/>
          <w:szCs w:val="24"/>
        </w:rPr>
      </w:pPr>
      <w:r w:rsidRPr="00E30DF8">
        <w:rPr>
          <w:rFonts w:ascii="Times New Roman" w:hAnsi="Times New Roman" w:cs="Times New Roman"/>
          <w:sz w:val="24"/>
          <w:szCs w:val="24"/>
        </w:rPr>
        <w:t xml:space="preserve">Zamawiający nie stawia warunku w powyższym zakresie. </w:t>
      </w:r>
    </w:p>
    <w:p w14:paraId="4C360595" w14:textId="77777777" w:rsidR="006474A8" w:rsidRDefault="006474A8" w:rsidP="006474A8">
      <w:pPr>
        <w:spacing w:line="360" w:lineRule="auto"/>
        <w:ind w:left="709" w:right="20" w:hanging="283"/>
        <w:jc w:val="both"/>
        <w:rPr>
          <w:rFonts w:ascii="Times New Roman" w:hAnsi="Times New Roman" w:cs="Times New Roman"/>
          <w:sz w:val="24"/>
          <w:szCs w:val="24"/>
        </w:rPr>
      </w:pPr>
      <w:r w:rsidRPr="006474A8">
        <w:rPr>
          <w:rFonts w:ascii="Times New Roman" w:hAnsi="Times New Roman" w:cs="Times New Roman"/>
          <w:sz w:val="24"/>
          <w:szCs w:val="24"/>
        </w:rPr>
        <w:t xml:space="preserve">4) zdolności technicznej lub zawodowej: </w:t>
      </w:r>
    </w:p>
    <w:p w14:paraId="444869BE" w14:textId="77777777" w:rsidR="00E30DF8" w:rsidRPr="00E30DF8" w:rsidRDefault="00E30DF8" w:rsidP="00E30DF8">
      <w:pPr>
        <w:spacing w:line="360" w:lineRule="auto"/>
        <w:ind w:left="284" w:right="20" w:firstLine="142"/>
        <w:jc w:val="both"/>
        <w:rPr>
          <w:rFonts w:ascii="Times New Roman" w:hAnsi="Times New Roman" w:cs="Times New Roman"/>
          <w:sz w:val="24"/>
          <w:szCs w:val="24"/>
        </w:rPr>
      </w:pPr>
      <w:r w:rsidRPr="00E30DF8">
        <w:rPr>
          <w:rFonts w:ascii="Times New Roman" w:hAnsi="Times New Roman" w:cs="Times New Roman"/>
          <w:sz w:val="24"/>
          <w:szCs w:val="24"/>
        </w:rPr>
        <w:t xml:space="preserve">Zamawiający nie stawia warunku w powyższym zakresie. </w:t>
      </w:r>
    </w:p>
    <w:p w14:paraId="6BDC7DA8" w14:textId="77777777" w:rsidR="001344D2" w:rsidRPr="005052A2" w:rsidRDefault="005052A2">
      <w:pPr>
        <w:pStyle w:val="Nagwek2"/>
        <w:rPr>
          <w:rFonts w:ascii="Times New Roman" w:hAnsi="Times New Roman" w:cs="Times New Roman"/>
        </w:rPr>
      </w:pPr>
      <w:r w:rsidRPr="005052A2">
        <w:rPr>
          <w:rFonts w:ascii="Times New Roman" w:hAnsi="Times New Roman" w:cs="Times New Roman"/>
        </w:rPr>
        <w:lastRenderedPageBreak/>
        <w:t>IX. Podstawy wykluczenia z postępowania</w:t>
      </w:r>
    </w:p>
    <w:p w14:paraId="04CD7A5D" w14:textId="77777777" w:rsidR="001344D2" w:rsidRPr="00211A3C" w:rsidRDefault="005052A2">
      <w:pPr>
        <w:numPr>
          <w:ilvl w:val="0"/>
          <w:numId w:val="2"/>
        </w:numPr>
        <w:spacing w:before="240"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Z postępowania o udzielenie zamówienia wyklucza się Wykonawców, w stosunku do których zachodzi którakolwiek z okoliczności wskazanych:</w:t>
      </w:r>
    </w:p>
    <w:p w14:paraId="59DBFDA7" w14:textId="77777777" w:rsidR="001344D2" w:rsidRPr="00211A3C" w:rsidRDefault="005052A2" w:rsidP="002763D5">
      <w:pPr>
        <w:numPr>
          <w:ilvl w:val="0"/>
          <w:numId w:val="15"/>
        </w:numPr>
        <w:spacing w:line="360" w:lineRule="auto"/>
        <w:ind w:left="812" w:hanging="386"/>
        <w:jc w:val="both"/>
        <w:rPr>
          <w:rFonts w:ascii="Times New Roman" w:hAnsi="Times New Roman" w:cs="Times New Roman"/>
          <w:sz w:val="24"/>
          <w:szCs w:val="24"/>
        </w:rPr>
      </w:pPr>
      <w:r w:rsidRPr="00211A3C">
        <w:rPr>
          <w:rFonts w:ascii="Times New Roman" w:hAnsi="Times New Roman" w:cs="Times New Roman"/>
          <w:sz w:val="24"/>
          <w:szCs w:val="24"/>
        </w:rPr>
        <w:t>w art. 108 ust. 1 PZP;</w:t>
      </w:r>
    </w:p>
    <w:p w14:paraId="679ECE86" w14:textId="26EF3DBC" w:rsidR="001344D2" w:rsidRPr="00211A3C" w:rsidRDefault="005052A2" w:rsidP="002763D5">
      <w:pPr>
        <w:numPr>
          <w:ilvl w:val="0"/>
          <w:numId w:val="15"/>
        </w:numPr>
        <w:spacing w:line="360" w:lineRule="auto"/>
        <w:ind w:left="812" w:hanging="386"/>
        <w:jc w:val="both"/>
        <w:rPr>
          <w:rFonts w:ascii="Times New Roman" w:hAnsi="Times New Roman" w:cs="Times New Roman"/>
          <w:sz w:val="24"/>
          <w:szCs w:val="24"/>
        </w:rPr>
      </w:pPr>
      <w:r w:rsidRPr="00211A3C">
        <w:rPr>
          <w:rFonts w:ascii="Times New Roman" w:hAnsi="Times New Roman" w:cs="Times New Roman"/>
          <w:sz w:val="24"/>
          <w:szCs w:val="24"/>
        </w:rPr>
        <w:t>w art. 109 ust. 1 pkt. 4</w:t>
      </w:r>
      <w:r w:rsidR="00336E4D">
        <w:rPr>
          <w:rFonts w:ascii="Times New Roman" w:hAnsi="Times New Roman" w:cs="Times New Roman"/>
          <w:sz w:val="24"/>
          <w:szCs w:val="24"/>
        </w:rPr>
        <w:t>,5,7</w:t>
      </w:r>
      <w:r w:rsidRPr="00211A3C">
        <w:rPr>
          <w:rFonts w:ascii="Times New Roman" w:hAnsi="Times New Roman" w:cs="Times New Roman"/>
          <w:sz w:val="24"/>
          <w:szCs w:val="24"/>
        </w:rPr>
        <w:t xml:space="preserve"> PZP, tj.:</w:t>
      </w:r>
    </w:p>
    <w:p w14:paraId="5265E93C" w14:textId="77777777" w:rsidR="001344D2" w:rsidRDefault="005052A2" w:rsidP="002763D5">
      <w:pPr>
        <w:numPr>
          <w:ilvl w:val="0"/>
          <w:numId w:val="7"/>
        </w:numPr>
        <w:spacing w:before="60" w:after="60" w:line="360" w:lineRule="auto"/>
        <w:ind w:left="1246" w:hanging="434"/>
        <w:jc w:val="both"/>
        <w:rPr>
          <w:rFonts w:ascii="Times New Roman" w:hAnsi="Times New Roman" w:cs="Times New Roman"/>
          <w:sz w:val="24"/>
          <w:szCs w:val="24"/>
        </w:rPr>
      </w:pPr>
      <w:r w:rsidRPr="00211A3C">
        <w:rPr>
          <w:rFonts w:ascii="Times New Roman" w:hAnsi="Times New Roman" w:cs="Times New Roman"/>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96CBC9F" w14:textId="5C9BD0E0" w:rsidR="00336E4D" w:rsidRPr="00336E4D" w:rsidRDefault="00336E4D" w:rsidP="002763D5">
      <w:pPr>
        <w:numPr>
          <w:ilvl w:val="0"/>
          <w:numId w:val="7"/>
        </w:numPr>
        <w:spacing w:before="60" w:after="60" w:line="360" w:lineRule="auto"/>
        <w:ind w:left="1276" w:hanging="425"/>
        <w:jc w:val="both"/>
        <w:rPr>
          <w:rFonts w:ascii="Times New Roman" w:hAnsi="Times New Roman" w:cs="Times New Roman"/>
          <w:sz w:val="24"/>
          <w:szCs w:val="24"/>
        </w:rPr>
      </w:pPr>
      <w:r w:rsidRPr="00336E4D">
        <w:rPr>
          <w:rFonts w:ascii="Times New Roman" w:hAnsi="Times New Roman" w:cs="Times New Roman"/>
          <w:sz w:val="24"/>
          <w:szCs w:val="24"/>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506978FA" w14:textId="4BBD97FC" w:rsidR="00336E4D" w:rsidRDefault="00336E4D" w:rsidP="002763D5">
      <w:pPr>
        <w:numPr>
          <w:ilvl w:val="0"/>
          <w:numId w:val="7"/>
        </w:numPr>
        <w:spacing w:before="60" w:after="60" w:line="360" w:lineRule="auto"/>
        <w:ind w:left="1276"/>
        <w:jc w:val="both"/>
        <w:rPr>
          <w:rFonts w:ascii="Times New Roman" w:hAnsi="Times New Roman" w:cs="Times New Roman"/>
          <w:sz w:val="24"/>
          <w:szCs w:val="24"/>
        </w:rPr>
      </w:pPr>
      <w:r w:rsidRPr="00336E4D">
        <w:rPr>
          <w:rFonts w:ascii="Times New Roman" w:hAnsi="Times New Roman" w:cs="Times New Roman"/>
          <w:sz w:val="24"/>
          <w:szCs w:val="24"/>
        </w:rPr>
        <w:t xml:space="preserve">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1F27DE0" w14:textId="366FAD81" w:rsidR="0092146F" w:rsidRPr="0092146F" w:rsidRDefault="0092146F" w:rsidP="0092146F">
      <w:pPr>
        <w:spacing w:before="60" w:after="60" w:line="360" w:lineRule="auto"/>
        <w:ind w:left="709" w:hanging="283"/>
        <w:jc w:val="both"/>
        <w:rPr>
          <w:rFonts w:ascii="Times New Roman" w:hAnsi="Times New Roman" w:cs="Times New Roman"/>
          <w:b/>
          <w:sz w:val="24"/>
          <w:szCs w:val="24"/>
        </w:rPr>
      </w:pPr>
      <w:r w:rsidRPr="00EC05A1">
        <w:rPr>
          <w:rFonts w:ascii="Times New Roman" w:hAnsi="Times New Roman" w:cs="Times New Roman"/>
          <w:b/>
          <w:sz w:val="24"/>
          <w:szCs w:val="24"/>
        </w:rPr>
        <w:t>3)</w:t>
      </w:r>
      <w:r>
        <w:rPr>
          <w:rFonts w:ascii="Times New Roman" w:hAnsi="Times New Roman" w:cs="Times New Roman"/>
          <w:b/>
          <w:sz w:val="24"/>
          <w:szCs w:val="24"/>
        </w:rPr>
        <w:t xml:space="preserve"> </w:t>
      </w:r>
      <w:r>
        <w:rPr>
          <w:rFonts w:ascii="Times New Roman" w:hAnsi="Times New Roman" w:cs="Times New Roman"/>
          <w:sz w:val="24"/>
          <w:szCs w:val="24"/>
        </w:rPr>
        <w:t xml:space="preserve">w </w:t>
      </w:r>
      <w:r w:rsidRPr="00EC05A1">
        <w:rPr>
          <w:rFonts w:ascii="Times New Roman" w:hAnsi="Times New Roman" w:cs="Times New Roman"/>
          <w:sz w:val="24"/>
          <w:szCs w:val="24"/>
        </w:rPr>
        <w:t>art. 7 ust. 1 ustawy z dnia 13 kwietnia 2022 r. o szczególnych rozwiązaniach w zakresie przeciwdziałania wspieraniu agresji na Ukrainę oraz służących ochronie bezpieczeństwa narodowego</w:t>
      </w:r>
    </w:p>
    <w:p w14:paraId="2145C519" w14:textId="3E73D1AE" w:rsidR="0072541D" w:rsidRPr="000F383E" w:rsidRDefault="005052A2" w:rsidP="000F383E">
      <w:pPr>
        <w:numPr>
          <w:ilvl w:val="0"/>
          <w:numId w:val="2"/>
        </w:numPr>
        <w:tabs>
          <w:tab w:val="left" w:pos="8080"/>
        </w:tabs>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Wykluczenie Wykonawcy następuje zgodnie z art. 111 PZP</w:t>
      </w:r>
      <w:r w:rsidR="00395678">
        <w:rPr>
          <w:rFonts w:ascii="Times New Roman" w:hAnsi="Times New Roman" w:cs="Times New Roman"/>
          <w:sz w:val="24"/>
          <w:szCs w:val="24"/>
        </w:rPr>
        <w:t>.</w:t>
      </w:r>
      <w:r w:rsidRPr="00211A3C">
        <w:rPr>
          <w:rFonts w:ascii="Times New Roman" w:hAnsi="Times New Roman" w:cs="Times New Roman"/>
          <w:sz w:val="24"/>
          <w:szCs w:val="24"/>
        </w:rPr>
        <w:t xml:space="preserve"> </w:t>
      </w:r>
      <w:bookmarkStart w:id="22" w:name="_crlv0voso4yw" w:colFirst="0" w:colLast="0"/>
      <w:bookmarkEnd w:id="22"/>
    </w:p>
    <w:p w14:paraId="0CA71E63" w14:textId="77777777" w:rsidR="0072541D" w:rsidRPr="0072541D" w:rsidRDefault="0072541D" w:rsidP="0072541D">
      <w:pPr>
        <w:tabs>
          <w:tab w:val="left" w:pos="8080"/>
        </w:tabs>
        <w:spacing w:line="360" w:lineRule="auto"/>
        <w:ind w:left="426"/>
        <w:jc w:val="both"/>
        <w:rPr>
          <w:rFonts w:ascii="Times New Roman" w:hAnsi="Times New Roman" w:cs="Times New Roman"/>
          <w:sz w:val="16"/>
          <w:szCs w:val="16"/>
        </w:rPr>
      </w:pPr>
    </w:p>
    <w:p w14:paraId="5A66859A" w14:textId="77777777" w:rsidR="0072541D" w:rsidRDefault="005052A2" w:rsidP="0092146F">
      <w:pPr>
        <w:tabs>
          <w:tab w:val="left" w:pos="8080"/>
        </w:tabs>
        <w:spacing w:line="360" w:lineRule="auto"/>
        <w:ind w:left="-26"/>
        <w:jc w:val="both"/>
        <w:rPr>
          <w:rFonts w:ascii="Times New Roman" w:hAnsi="Times New Roman" w:cs="Times New Roman"/>
          <w:sz w:val="32"/>
          <w:szCs w:val="32"/>
        </w:rPr>
      </w:pPr>
      <w:r w:rsidRPr="0092146F">
        <w:rPr>
          <w:rFonts w:ascii="Times New Roman" w:hAnsi="Times New Roman" w:cs="Times New Roman"/>
          <w:sz w:val="32"/>
          <w:szCs w:val="32"/>
        </w:rPr>
        <w:t>X. Podmiotowe środki dowodowe. Oświadczenia i dokumenty, jakie zobowiązani są dostarczyć Wykonawcy w celu potwierdzenia</w:t>
      </w:r>
    </w:p>
    <w:p w14:paraId="79627D8D" w14:textId="2A20483A" w:rsidR="001344D2" w:rsidRPr="0092146F" w:rsidRDefault="005052A2" w:rsidP="0092146F">
      <w:pPr>
        <w:tabs>
          <w:tab w:val="left" w:pos="8080"/>
        </w:tabs>
        <w:spacing w:line="360" w:lineRule="auto"/>
        <w:ind w:left="-26"/>
        <w:jc w:val="both"/>
        <w:rPr>
          <w:rFonts w:ascii="Times New Roman" w:hAnsi="Times New Roman" w:cs="Times New Roman"/>
          <w:sz w:val="32"/>
          <w:szCs w:val="32"/>
        </w:rPr>
      </w:pPr>
      <w:r w:rsidRPr="0092146F">
        <w:rPr>
          <w:rFonts w:ascii="Times New Roman" w:hAnsi="Times New Roman" w:cs="Times New Roman"/>
          <w:sz w:val="32"/>
          <w:szCs w:val="32"/>
        </w:rPr>
        <w:t>spełniania warunków udziału w postępowaniu oraz wykazania braku podstaw wykluczenia</w:t>
      </w:r>
    </w:p>
    <w:p w14:paraId="52777D3D" w14:textId="0107C314" w:rsidR="001344D2" w:rsidRPr="007D790A" w:rsidRDefault="005052A2" w:rsidP="002763D5">
      <w:pPr>
        <w:numPr>
          <w:ilvl w:val="0"/>
          <w:numId w:val="8"/>
        </w:numPr>
        <w:spacing w:before="240" w:line="360" w:lineRule="auto"/>
        <w:ind w:left="284" w:hanging="426"/>
        <w:jc w:val="both"/>
        <w:rPr>
          <w:rFonts w:ascii="Times New Roman" w:hAnsi="Times New Roman" w:cs="Times New Roman"/>
          <w:b/>
          <w:sz w:val="24"/>
          <w:szCs w:val="24"/>
        </w:rPr>
      </w:pPr>
      <w:r w:rsidRPr="00211A3C">
        <w:rPr>
          <w:rFonts w:ascii="Times New Roman" w:hAnsi="Times New Roman" w:cs="Times New Roman"/>
          <w:sz w:val="24"/>
          <w:szCs w:val="24"/>
        </w:rPr>
        <w:lastRenderedPageBreak/>
        <w:t xml:space="preserve">Do oferty Wykonawca zobowiązany jest dołączyć aktualne na dzień składania ofert oświadczenie o spełnianiu warunków udziału w postępowaniu oraz o braku podstaw do wykluczenia z postępowania – zgodnie z </w:t>
      </w:r>
      <w:r w:rsidRPr="0065284E">
        <w:rPr>
          <w:rFonts w:ascii="Times New Roman" w:hAnsi="Times New Roman" w:cs="Times New Roman"/>
          <w:b/>
          <w:sz w:val="24"/>
          <w:szCs w:val="24"/>
        </w:rPr>
        <w:t xml:space="preserve">Załącznikiem nr </w:t>
      </w:r>
      <w:r w:rsidR="000F0520">
        <w:rPr>
          <w:rFonts w:ascii="Times New Roman" w:hAnsi="Times New Roman" w:cs="Times New Roman"/>
          <w:b/>
          <w:sz w:val="24"/>
          <w:szCs w:val="24"/>
        </w:rPr>
        <w:t>3</w:t>
      </w:r>
      <w:r w:rsidRPr="0065284E">
        <w:rPr>
          <w:rFonts w:ascii="Times New Roman" w:hAnsi="Times New Roman" w:cs="Times New Roman"/>
          <w:b/>
          <w:sz w:val="24"/>
          <w:szCs w:val="24"/>
        </w:rPr>
        <w:t xml:space="preserve"> do SWZ</w:t>
      </w:r>
      <w:r w:rsidR="007D790A" w:rsidRPr="0065284E">
        <w:rPr>
          <w:rFonts w:ascii="Times New Roman" w:hAnsi="Times New Roman" w:cs="Times New Roman"/>
          <w:sz w:val="24"/>
          <w:szCs w:val="24"/>
        </w:rPr>
        <w:t xml:space="preserve"> </w:t>
      </w:r>
    </w:p>
    <w:p w14:paraId="4D0C601B" w14:textId="77777777" w:rsidR="001344D2" w:rsidRPr="00211A3C" w:rsidRDefault="005052A2" w:rsidP="002763D5">
      <w:pPr>
        <w:numPr>
          <w:ilvl w:val="0"/>
          <w:numId w:val="8"/>
        </w:numPr>
        <w:spacing w:line="360" w:lineRule="auto"/>
        <w:ind w:left="284" w:hanging="426"/>
        <w:jc w:val="both"/>
        <w:rPr>
          <w:rFonts w:ascii="Times New Roman" w:hAnsi="Times New Roman" w:cs="Times New Roman"/>
          <w:sz w:val="24"/>
          <w:szCs w:val="24"/>
        </w:rPr>
      </w:pPr>
      <w:r w:rsidRPr="00211A3C">
        <w:rPr>
          <w:rFonts w:ascii="Times New Roman" w:hAnsi="Times New Roman" w:cs="Times New Roman"/>
          <w:sz w:val="24"/>
          <w:szCs w:val="24"/>
        </w:rPr>
        <w:t xml:space="preserve">Informacje zawarte w oświadczeniu, o którym mowa w </w:t>
      </w:r>
      <w:r w:rsidR="001A475F">
        <w:rPr>
          <w:rFonts w:ascii="Times New Roman" w:hAnsi="Times New Roman" w:cs="Times New Roman"/>
          <w:sz w:val="24"/>
          <w:szCs w:val="24"/>
        </w:rPr>
        <w:t>ust.</w:t>
      </w:r>
      <w:r w:rsidR="001A475F" w:rsidRPr="00211A3C">
        <w:rPr>
          <w:rFonts w:ascii="Times New Roman" w:hAnsi="Times New Roman" w:cs="Times New Roman"/>
          <w:sz w:val="24"/>
          <w:szCs w:val="24"/>
        </w:rPr>
        <w:t xml:space="preserve"> </w:t>
      </w:r>
      <w:r w:rsidRPr="00211A3C">
        <w:rPr>
          <w:rFonts w:ascii="Times New Roman" w:hAnsi="Times New Roman" w:cs="Times New Roman"/>
          <w:sz w:val="24"/>
          <w:szCs w:val="24"/>
        </w:rPr>
        <w:t>1 stanowią wstępne potwierdzenie, że Wykonawca nie podlega wykluczeniu oraz spełnia warunki udziału w postępowaniu.</w:t>
      </w:r>
    </w:p>
    <w:p w14:paraId="6ECFC891" w14:textId="77777777" w:rsidR="001344D2" w:rsidRPr="00211A3C" w:rsidRDefault="005052A2" w:rsidP="002763D5">
      <w:pPr>
        <w:numPr>
          <w:ilvl w:val="0"/>
          <w:numId w:val="8"/>
        </w:numPr>
        <w:spacing w:line="360" w:lineRule="auto"/>
        <w:ind w:left="284" w:hanging="426"/>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wzywa </w:t>
      </w:r>
      <w:r w:rsidR="00684AAF">
        <w:rPr>
          <w:rFonts w:ascii="Times New Roman" w:hAnsi="Times New Roman" w:cs="Times New Roman"/>
          <w:sz w:val="24"/>
          <w:szCs w:val="24"/>
        </w:rPr>
        <w:t>W</w:t>
      </w:r>
      <w:r w:rsidRPr="00211A3C">
        <w:rPr>
          <w:rFonts w:ascii="Times New Roman" w:hAnsi="Times New Roman" w:cs="Times New Roman"/>
          <w:sz w:val="24"/>
          <w:szCs w:val="24"/>
        </w:rPr>
        <w:t>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B8C46E7" w14:textId="77777777" w:rsidR="005E0762" w:rsidRDefault="005052A2" w:rsidP="005E0762">
      <w:pPr>
        <w:numPr>
          <w:ilvl w:val="0"/>
          <w:numId w:val="8"/>
        </w:numPr>
        <w:spacing w:line="360" w:lineRule="auto"/>
        <w:ind w:left="284" w:hanging="426"/>
        <w:jc w:val="both"/>
        <w:rPr>
          <w:rFonts w:ascii="Times New Roman" w:hAnsi="Times New Roman" w:cs="Times New Roman"/>
          <w:sz w:val="24"/>
          <w:szCs w:val="24"/>
        </w:rPr>
      </w:pPr>
      <w:r w:rsidRPr="00211A3C">
        <w:rPr>
          <w:rFonts w:ascii="Times New Roman" w:hAnsi="Times New Roman" w:cs="Times New Roman"/>
          <w:sz w:val="24"/>
          <w:szCs w:val="24"/>
        </w:rPr>
        <w:t xml:space="preserve">Podmiotowe środki dowodowe wymagane od </w:t>
      </w:r>
      <w:r w:rsidR="00684AAF">
        <w:rPr>
          <w:rFonts w:ascii="Times New Roman" w:hAnsi="Times New Roman" w:cs="Times New Roman"/>
          <w:sz w:val="24"/>
          <w:szCs w:val="24"/>
        </w:rPr>
        <w:t>W</w:t>
      </w:r>
      <w:r w:rsidRPr="00211A3C">
        <w:rPr>
          <w:rFonts w:ascii="Times New Roman" w:hAnsi="Times New Roman" w:cs="Times New Roman"/>
          <w:sz w:val="24"/>
          <w:szCs w:val="24"/>
        </w:rPr>
        <w:t>ykonawcy obejmują:</w:t>
      </w:r>
    </w:p>
    <w:p w14:paraId="2DDCE087" w14:textId="74654120" w:rsidR="001344D2" w:rsidRPr="005E0762" w:rsidRDefault="005E0762" w:rsidP="005E0762">
      <w:pPr>
        <w:numPr>
          <w:ilvl w:val="1"/>
          <w:numId w:val="8"/>
        </w:numPr>
        <w:spacing w:line="360" w:lineRule="auto"/>
        <w:jc w:val="both"/>
        <w:rPr>
          <w:rFonts w:ascii="Times New Roman" w:hAnsi="Times New Roman" w:cs="Times New Roman"/>
          <w:sz w:val="24"/>
          <w:szCs w:val="24"/>
        </w:rPr>
      </w:pPr>
      <w:r w:rsidRPr="005E0762">
        <w:rPr>
          <w:rFonts w:ascii="Times New Roman" w:hAnsi="Times New Roman" w:cs="Times New Roman"/>
          <w:sz w:val="24"/>
          <w:szCs w:val="24"/>
        </w:rPr>
        <w:t>Decyzja właściwego miejscowo Państwowego Powiatowego Inspektora Sanitarnego w zakresie przygotowywania i transportu żywności w żywieniu zbiorowym</w:t>
      </w:r>
      <w:r w:rsidR="003119C5" w:rsidRPr="005E0762">
        <w:rPr>
          <w:rFonts w:ascii="Times New Roman" w:hAnsi="Times New Roman" w:cs="Times New Roman"/>
          <w:sz w:val="24"/>
          <w:szCs w:val="24"/>
        </w:rPr>
        <w:t>;</w:t>
      </w:r>
    </w:p>
    <w:p w14:paraId="0D9E6873" w14:textId="77777777" w:rsidR="001344D2" w:rsidRPr="00211A3C" w:rsidRDefault="005052A2" w:rsidP="002763D5">
      <w:pPr>
        <w:numPr>
          <w:ilvl w:val="0"/>
          <w:numId w:val="8"/>
        </w:numPr>
        <w:pBdr>
          <w:top w:val="nil"/>
          <w:left w:val="nil"/>
          <w:bottom w:val="nil"/>
          <w:right w:val="nil"/>
          <w:between w:val="nil"/>
        </w:pBdr>
        <w:spacing w:line="360" w:lineRule="auto"/>
        <w:ind w:left="434" w:hanging="434"/>
        <w:jc w:val="both"/>
        <w:rPr>
          <w:rFonts w:ascii="Times New Roman" w:hAnsi="Times New Roman" w:cs="Times New Roman"/>
          <w:sz w:val="24"/>
          <w:szCs w:val="24"/>
        </w:rPr>
      </w:pPr>
      <w:r w:rsidRPr="00211A3C">
        <w:rPr>
          <w:rFonts w:ascii="Times New Roman" w:hAnsi="Times New Roman" w:cs="Times New Roman"/>
          <w:sz w:val="24"/>
          <w:szCs w:val="24"/>
        </w:rPr>
        <w:t xml:space="preserve">Wykonawca nie jest zobowiązany do złożenia podmiotowych środków dowodowych, które </w:t>
      </w:r>
      <w:r w:rsidR="005C4714">
        <w:rPr>
          <w:rFonts w:ascii="Times New Roman" w:hAnsi="Times New Roman" w:cs="Times New Roman"/>
          <w:sz w:val="24"/>
          <w:szCs w:val="24"/>
        </w:rPr>
        <w:t>Z</w:t>
      </w:r>
      <w:r w:rsidRPr="00211A3C">
        <w:rPr>
          <w:rFonts w:ascii="Times New Roman" w:hAnsi="Times New Roman" w:cs="Times New Roman"/>
          <w:sz w:val="24"/>
          <w:szCs w:val="24"/>
        </w:rPr>
        <w:t>amawiający posiada, jeżeli Wykonawca wskaże te środki oraz potwierdzi ich prawidłowość i aktualność.</w:t>
      </w:r>
    </w:p>
    <w:p w14:paraId="54720CAA" w14:textId="77777777" w:rsidR="00033E43" w:rsidRDefault="005052A2" w:rsidP="00033E43">
      <w:pPr>
        <w:numPr>
          <w:ilvl w:val="0"/>
          <w:numId w:val="8"/>
        </w:numPr>
        <w:pBdr>
          <w:top w:val="nil"/>
          <w:left w:val="nil"/>
          <w:bottom w:val="nil"/>
          <w:right w:val="nil"/>
          <w:between w:val="nil"/>
        </w:pBdr>
        <w:spacing w:line="360" w:lineRule="auto"/>
        <w:ind w:left="434" w:hanging="434"/>
        <w:jc w:val="both"/>
        <w:rPr>
          <w:rFonts w:ascii="Times New Roman" w:hAnsi="Times New Roman" w:cs="Times New Roman"/>
          <w:sz w:val="24"/>
          <w:szCs w:val="24"/>
        </w:rPr>
      </w:pPr>
      <w:r w:rsidRPr="00211A3C">
        <w:rPr>
          <w:rFonts w:ascii="Times New Roman" w:hAnsi="Times New Roman" w:cs="Times New Roman"/>
          <w:sz w:val="24"/>
          <w:szCs w:val="24"/>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211A3C">
        <w:rPr>
          <w:rFonts w:ascii="Times New Roman" w:hAnsi="Times New Roman" w:cs="Times New Roman"/>
          <w:smallCaps/>
          <w:sz w:val="24"/>
          <w:szCs w:val="24"/>
        </w:rPr>
        <w:t> </w:t>
      </w:r>
      <w:r w:rsidR="001168C8">
        <w:rPr>
          <w:rFonts w:ascii="Times New Roman" w:hAnsi="Times New Roman" w:cs="Times New Roman"/>
          <w:smallCaps/>
          <w:sz w:val="24"/>
          <w:szCs w:val="24"/>
        </w:rPr>
        <w:t>30</w:t>
      </w:r>
      <w:r w:rsidRPr="00211A3C">
        <w:rPr>
          <w:rFonts w:ascii="Times New Roman" w:hAnsi="Times New Roman" w:cs="Times New Roman"/>
          <w:smallCaps/>
          <w:sz w:val="24"/>
          <w:szCs w:val="24"/>
        </w:rPr>
        <w:t xml:space="preserve">  </w:t>
      </w:r>
      <w:r w:rsidRPr="00211A3C">
        <w:rPr>
          <w:rFonts w:ascii="Times New Roman" w:hAnsi="Times New Roman" w:cs="Times New Roman"/>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bookmarkStart w:id="23" w:name="_gb4nrns0uw97" w:colFirst="0" w:colLast="0"/>
      <w:bookmarkEnd w:id="23"/>
    </w:p>
    <w:p w14:paraId="1F501528" w14:textId="77777777" w:rsidR="00033E43" w:rsidRDefault="00033E43" w:rsidP="00033E43">
      <w:pPr>
        <w:pBdr>
          <w:top w:val="nil"/>
          <w:left w:val="nil"/>
          <w:bottom w:val="nil"/>
          <w:right w:val="nil"/>
          <w:between w:val="nil"/>
        </w:pBdr>
        <w:spacing w:line="360" w:lineRule="auto"/>
        <w:ind w:left="434"/>
        <w:jc w:val="both"/>
        <w:rPr>
          <w:rFonts w:ascii="Times New Roman" w:hAnsi="Times New Roman" w:cs="Times New Roman"/>
          <w:sz w:val="24"/>
          <w:szCs w:val="24"/>
        </w:rPr>
      </w:pPr>
    </w:p>
    <w:p w14:paraId="207E8279" w14:textId="365CC075" w:rsidR="001344D2" w:rsidRPr="00033E43" w:rsidRDefault="005052A2" w:rsidP="00033E43">
      <w:pPr>
        <w:pBdr>
          <w:top w:val="nil"/>
          <w:left w:val="nil"/>
          <w:bottom w:val="nil"/>
          <w:right w:val="nil"/>
          <w:between w:val="nil"/>
        </w:pBdr>
        <w:spacing w:line="360" w:lineRule="auto"/>
        <w:ind w:left="434"/>
        <w:jc w:val="both"/>
        <w:rPr>
          <w:rFonts w:ascii="Times New Roman" w:hAnsi="Times New Roman" w:cs="Times New Roman"/>
          <w:sz w:val="32"/>
          <w:szCs w:val="32"/>
        </w:rPr>
      </w:pPr>
      <w:r w:rsidRPr="00033E43">
        <w:rPr>
          <w:rFonts w:ascii="Times New Roman" w:hAnsi="Times New Roman" w:cs="Times New Roman"/>
          <w:sz w:val="32"/>
          <w:szCs w:val="32"/>
        </w:rPr>
        <w:t>XI. Poleganie na zasobach innych podmiotów</w:t>
      </w:r>
    </w:p>
    <w:p w14:paraId="3060125B" w14:textId="77777777" w:rsidR="001344D2" w:rsidRPr="00211A3C" w:rsidRDefault="005052A2">
      <w:pPr>
        <w:numPr>
          <w:ilvl w:val="3"/>
          <w:numId w:val="2"/>
        </w:numPr>
        <w:spacing w:before="240"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 xml:space="preserve">Wykonawca może w celu potwierdzenia spełniania warunków udziału w </w:t>
      </w:r>
      <w:r w:rsidR="001168C8">
        <w:rPr>
          <w:rFonts w:ascii="Times New Roman" w:hAnsi="Times New Roman" w:cs="Times New Roman"/>
          <w:sz w:val="24"/>
          <w:szCs w:val="24"/>
        </w:rPr>
        <w:t xml:space="preserve">postępowaniu </w:t>
      </w:r>
      <w:r w:rsidRPr="00211A3C">
        <w:rPr>
          <w:rFonts w:ascii="Times New Roman" w:hAnsi="Times New Roman" w:cs="Times New Roman"/>
          <w:sz w:val="24"/>
          <w:szCs w:val="24"/>
        </w:rPr>
        <w:t>polegać na zdolnościach technicznych lub zawodowych podmiotów udostępniających zasoby, niezależnie od charakteru prawnego łączących go z nimi stosunków prawnych.</w:t>
      </w:r>
    </w:p>
    <w:p w14:paraId="70AD01F3" w14:textId="77777777"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lastRenderedPageBreak/>
        <w:t xml:space="preserve">W odniesieniu do warunków dotyczących doświadczenia, </w:t>
      </w:r>
      <w:r w:rsidR="00684AAF">
        <w:rPr>
          <w:rFonts w:ascii="Times New Roman" w:hAnsi="Times New Roman" w:cs="Times New Roman"/>
          <w:sz w:val="24"/>
          <w:szCs w:val="24"/>
        </w:rPr>
        <w:t>W</w:t>
      </w:r>
      <w:r w:rsidRPr="00211A3C">
        <w:rPr>
          <w:rFonts w:ascii="Times New Roman" w:hAnsi="Times New Roman" w:cs="Times New Roman"/>
          <w:sz w:val="24"/>
          <w:szCs w:val="24"/>
        </w:rPr>
        <w:t>ykonawcy mogą polegać na zdolnościach podmiotów udostępniających zasoby, jeśli podmioty te wykonają świadczenie do realizacji którego te zdolności są wymagane.</w:t>
      </w:r>
    </w:p>
    <w:p w14:paraId="3830BFC3" w14:textId="559FF693"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EC53DD">
        <w:rPr>
          <w:rFonts w:ascii="Times New Roman" w:hAnsi="Times New Roman" w:cs="Times New Roman"/>
          <w:sz w:val="24"/>
          <w:szCs w:val="24"/>
        </w:rPr>
        <w:t>.</w:t>
      </w:r>
      <w:r w:rsidR="00EC53DD" w:rsidRPr="00EC53DD">
        <w:rPr>
          <w:rFonts w:ascii="Times New Roman" w:eastAsiaTheme="minorHAnsi" w:hAnsi="Times New Roman" w:cs="Times New Roman"/>
          <w:sz w:val="24"/>
          <w:szCs w:val="24"/>
          <w:lang w:eastAsia="en-US"/>
        </w:rPr>
        <w:t xml:space="preserve"> </w:t>
      </w:r>
      <w:r w:rsidR="00EC53DD" w:rsidRPr="00EC53DD">
        <w:rPr>
          <w:rFonts w:ascii="Times New Roman" w:hAnsi="Times New Roman" w:cs="Times New Roman"/>
          <w:sz w:val="24"/>
          <w:szCs w:val="24"/>
        </w:rPr>
        <w:t xml:space="preserve">Wzór oświadczenia stanowi </w:t>
      </w:r>
      <w:r w:rsidR="0065284E" w:rsidRPr="0065284E">
        <w:rPr>
          <w:rFonts w:ascii="Times New Roman" w:hAnsi="Times New Roman" w:cs="Times New Roman"/>
          <w:b/>
          <w:bCs/>
          <w:sz w:val="24"/>
          <w:szCs w:val="24"/>
        </w:rPr>
        <w:t>Z</w:t>
      </w:r>
      <w:r w:rsidR="00EC53DD" w:rsidRPr="0065284E">
        <w:rPr>
          <w:rFonts w:ascii="Times New Roman" w:hAnsi="Times New Roman" w:cs="Times New Roman"/>
          <w:b/>
          <w:bCs/>
          <w:sz w:val="24"/>
          <w:szCs w:val="24"/>
        </w:rPr>
        <w:t xml:space="preserve">ałącznik nr </w:t>
      </w:r>
      <w:r w:rsidR="000F0520">
        <w:rPr>
          <w:rFonts w:ascii="Times New Roman" w:hAnsi="Times New Roman" w:cs="Times New Roman"/>
          <w:b/>
          <w:bCs/>
          <w:sz w:val="24"/>
          <w:szCs w:val="24"/>
        </w:rPr>
        <w:t>4</w:t>
      </w:r>
      <w:r w:rsidR="00EC53DD" w:rsidRPr="0065284E">
        <w:rPr>
          <w:rFonts w:ascii="Times New Roman" w:hAnsi="Times New Roman" w:cs="Times New Roman"/>
          <w:b/>
          <w:bCs/>
          <w:sz w:val="24"/>
          <w:szCs w:val="24"/>
        </w:rPr>
        <w:t xml:space="preserve"> do SWZ</w:t>
      </w:r>
      <w:r w:rsidR="001077BD">
        <w:rPr>
          <w:rFonts w:ascii="Times New Roman" w:hAnsi="Times New Roman" w:cs="Times New Roman"/>
          <w:sz w:val="24"/>
          <w:szCs w:val="24"/>
        </w:rPr>
        <w:t>.</w:t>
      </w:r>
    </w:p>
    <w:p w14:paraId="413978AD" w14:textId="77777777"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ocenia, czy udostępniane </w:t>
      </w:r>
      <w:r w:rsidR="00684AAF">
        <w:rPr>
          <w:rFonts w:ascii="Times New Roman" w:hAnsi="Times New Roman" w:cs="Times New Roman"/>
          <w:sz w:val="24"/>
          <w:szCs w:val="24"/>
        </w:rPr>
        <w:t>W</w:t>
      </w:r>
      <w:r w:rsidRPr="00211A3C">
        <w:rPr>
          <w:rFonts w:ascii="Times New Roman" w:hAnsi="Times New Roman" w:cs="Times New Roman"/>
          <w:sz w:val="24"/>
          <w:szCs w:val="24"/>
        </w:rPr>
        <w:t xml:space="preserve">ykonawcy przez podmioty udostępniające zasoby zdolności techniczne lub zawodowe, pozwalają na wykazanie przez </w:t>
      </w:r>
      <w:r w:rsidR="005C4714">
        <w:rPr>
          <w:rFonts w:ascii="Times New Roman" w:hAnsi="Times New Roman" w:cs="Times New Roman"/>
          <w:sz w:val="24"/>
          <w:szCs w:val="24"/>
        </w:rPr>
        <w:t>W</w:t>
      </w:r>
      <w:r w:rsidRPr="00211A3C">
        <w:rPr>
          <w:rFonts w:ascii="Times New Roman" w:hAnsi="Times New Roman" w:cs="Times New Roman"/>
          <w:sz w:val="24"/>
          <w:szCs w:val="24"/>
        </w:rPr>
        <w:t xml:space="preserve">ykonawcę spełniania warunków udziału w postępowaniu, a także bada, czy nie zachodzą wobec tego podmiotu podstawy wykluczenia, które zostały przewidziane względem </w:t>
      </w:r>
      <w:r w:rsidR="005C4714">
        <w:rPr>
          <w:rFonts w:ascii="Times New Roman" w:hAnsi="Times New Roman" w:cs="Times New Roman"/>
          <w:sz w:val="24"/>
          <w:szCs w:val="24"/>
        </w:rPr>
        <w:t>W</w:t>
      </w:r>
      <w:r w:rsidRPr="00211A3C">
        <w:rPr>
          <w:rFonts w:ascii="Times New Roman" w:hAnsi="Times New Roman" w:cs="Times New Roman"/>
          <w:sz w:val="24"/>
          <w:szCs w:val="24"/>
        </w:rPr>
        <w:t>ykonawcy.</w:t>
      </w:r>
    </w:p>
    <w:p w14:paraId="54D760B5" w14:textId="77777777"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 xml:space="preserve">Jeżeli zdolności techniczne lub zawodowe podmiotu udostępniającego zasoby nie potwierdzają spełniania przez </w:t>
      </w:r>
      <w:r w:rsidR="005C4714">
        <w:rPr>
          <w:rFonts w:ascii="Times New Roman" w:hAnsi="Times New Roman" w:cs="Times New Roman"/>
          <w:sz w:val="24"/>
          <w:szCs w:val="24"/>
        </w:rPr>
        <w:t>W</w:t>
      </w:r>
      <w:r w:rsidRPr="00211A3C">
        <w:rPr>
          <w:rFonts w:ascii="Times New Roman" w:hAnsi="Times New Roman" w:cs="Times New Roman"/>
          <w:sz w:val="24"/>
          <w:szCs w:val="24"/>
        </w:rPr>
        <w:t xml:space="preserve">ykonawcę warunków udziału w postępowaniu lub zachodzą wobec tego podmiotu podstawy wykluczenia, </w:t>
      </w:r>
      <w:r w:rsidR="005C4714">
        <w:rPr>
          <w:rFonts w:ascii="Times New Roman" w:hAnsi="Times New Roman" w:cs="Times New Roman"/>
          <w:sz w:val="24"/>
          <w:szCs w:val="24"/>
        </w:rPr>
        <w:t>Z</w:t>
      </w:r>
      <w:r w:rsidRPr="00211A3C">
        <w:rPr>
          <w:rFonts w:ascii="Times New Roman" w:hAnsi="Times New Roman" w:cs="Times New Roman"/>
          <w:sz w:val="24"/>
          <w:szCs w:val="24"/>
        </w:rPr>
        <w:t xml:space="preserve">amawiający żąda, aby Wykonawca w terminie określonym przez </w:t>
      </w:r>
      <w:r w:rsidR="005C4714">
        <w:rPr>
          <w:rFonts w:ascii="Times New Roman" w:hAnsi="Times New Roman" w:cs="Times New Roman"/>
          <w:sz w:val="24"/>
          <w:szCs w:val="24"/>
        </w:rPr>
        <w:t>Z</w:t>
      </w:r>
      <w:r w:rsidRPr="00211A3C">
        <w:rPr>
          <w:rFonts w:ascii="Times New Roman" w:hAnsi="Times New Roman" w:cs="Times New Roman"/>
          <w:sz w:val="24"/>
          <w:szCs w:val="24"/>
        </w:rPr>
        <w:t>amawiającego zastąpił ten podmiot innym podmiotem lub podmiotami albo wykazał, że samodzielnie spełnia warunki udziału w postępowaniu.</w:t>
      </w:r>
    </w:p>
    <w:p w14:paraId="65A5F41E" w14:textId="77777777"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b/>
          <w:sz w:val="24"/>
          <w:szCs w:val="24"/>
        </w:rPr>
        <w:t xml:space="preserve">UWAGA: </w:t>
      </w:r>
      <w:r w:rsidRPr="00211A3C">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w danym zakresie na zdolnościach lub sytuacji podmiotów udostępniających zasoby.</w:t>
      </w:r>
    </w:p>
    <w:p w14:paraId="2A93001C" w14:textId="77777777" w:rsidR="001344D2" w:rsidRPr="00211A3C" w:rsidRDefault="005052A2">
      <w:pPr>
        <w:numPr>
          <w:ilvl w:val="3"/>
          <w:numId w:val="2"/>
        </w:numPr>
        <w:shd w:val="clear" w:color="auto" w:fill="FFFFFF"/>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64780A83" w14:textId="77777777" w:rsidR="001344D2" w:rsidRPr="005052A2" w:rsidRDefault="005052A2" w:rsidP="0072541D">
      <w:pPr>
        <w:pStyle w:val="Nagwek2"/>
        <w:jc w:val="both"/>
        <w:rPr>
          <w:rFonts w:ascii="Times New Roman" w:hAnsi="Times New Roman" w:cs="Times New Roman"/>
        </w:rPr>
      </w:pPr>
      <w:bookmarkStart w:id="24" w:name="_lodptpqf2xh0" w:colFirst="0" w:colLast="0"/>
      <w:bookmarkEnd w:id="24"/>
      <w:r w:rsidRPr="005052A2">
        <w:rPr>
          <w:rFonts w:ascii="Times New Roman" w:hAnsi="Times New Roman" w:cs="Times New Roman"/>
        </w:rPr>
        <w:lastRenderedPageBreak/>
        <w:t>XII. Informacja dla Wykonawców wspólnie ubiegających się o udzielenie zamówienia</w:t>
      </w:r>
    </w:p>
    <w:p w14:paraId="6C382359" w14:textId="77777777" w:rsidR="001344D2" w:rsidRPr="00211A3C" w:rsidRDefault="005052A2" w:rsidP="002763D5">
      <w:pPr>
        <w:numPr>
          <w:ilvl w:val="0"/>
          <w:numId w:val="13"/>
        </w:numPr>
        <w:spacing w:before="240"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w:t>
      </w:r>
      <w:r w:rsidRPr="00211A3C">
        <w:rPr>
          <w:rFonts w:ascii="Times New Roman" w:hAnsi="Times New Roman" w:cs="Times New Roman"/>
          <w:b/>
          <w:sz w:val="24"/>
          <w:szCs w:val="24"/>
        </w:rPr>
        <w:t xml:space="preserve"> </w:t>
      </w:r>
      <w:r w:rsidR="005C4714">
        <w:rPr>
          <w:rFonts w:ascii="Times New Roman" w:hAnsi="Times New Roman" w:cs="Times New Roman"/>
          <w:sz w:val="24"/>
          <w:szCs w:val="24"/>
        </w:rPr>
        <w:t xml:space="preserve">załącza się </w:t>
      </w:r>
      <w:r w:rsidRPr="00211A3C">
        <w:rPr>
          <w:rFonts w:ascii="Times New Roman" w:hAnsi="Times New Roman" w:cs="Times New Roman"/>
          <w:sz w:val="24"/>
          <w:szCs w:val="24"/>
        </w:rPr>
        <w:t xml:space="preserve">do oferty. </w:t>
      </w:r>
    </w:p>
    <w:p w14:paraId="40B0EC6B" w14:textId="77777777" w:rsidR="001344D2" w:rsidRPr="00211A3C" w:rsidRDefault="005052A2" w:rsidP="002763D5">
      <w:pPr>
        <w:numPr>
          <w:ilvl w:val="0"/>
          <w:numId w:val="13"/>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5E6A8BAD" w14:textId="0B3CD2B7" w:rsidR="001344D2" w:rsidRPr="00211A3C" w:rsidRDefault="005052A2" w:rsidP="002763D5">
      <w:pPr>
        <w:numPr>
          <w:ilvl w:val="0"/>
          <w:numId w:val="13"/>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Wykonawcy wspólnie ubiegający się o udzielenie zamówienia dołączają do oferty oświadczenie, z którego wynika, które</w:t>
      </w:r>
      <w:r w:rsidR="0039641F">
        <w:rPr>
          <w:rFonts w:ascii="Times New Roman" w:hAnsi="Times New Roman" w:cs="Times New Roman"/>
          <w:sz w:val="24"/>
          <w:szCs w:val="24"/>
        </w:rPr>
        <w:t xml:space="preserve"> </w:t>
      </w:r>
      <w:r w:rsidR="00EC53DD" w:rsidRPr="00EC53DD">
        <w:rPr>
          <w:rFonts w:ascii="Times New Roman" w:hAnsi="Times New Roman" w:cs="Times New Roman"/>
          <w:sz w:val="24"/>
          <w:szCs w:val="24"/>
        </w:rPr>
        <w:t xml:space="preserve">dostawy/usługi </w:t>
      </w:r>
      <w:r w:rsidRPr="00211A3C">
        <w:rPr>
          <w:rFonts w:ascii="Times New Roman" w:hAnsi="Times New Roman" w:cs="Times New Roman"/>
          <w:sz w:val="24"/>
          <w:szCs w:val="24"/>
        </w:rPr>
        <w:t>wykonają poszczególni wykonawcy.</w:t>
      </w:r>
    </w:p>
    <w:p w14:paraId="387D5EA3" w14:textId="77777777" w:rsidR="00BB385B" w:rsidRDefault="005052A2" w:rsidP="002763D5">
      <w:pPr>
        <w:numPr>
          <w:ilvl w:val="0"/>
          <w:numId w:val="13"/>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Oświadczenia i dokumenty potwierdzające brak podstaw do wykluczenia z postępowania składa każdy z Wykonawców wspólnie ubiegających się o zamówienie.</w:t>
      </w:r>
    </w:p>
    <w:p w14:paraId="3CA4778B" w14:textId="77777777" w:rsidR="00BB385B" w:rsidRDefault="00A65B9D" w:rsidP="002763D5">
      <w:pPr>
        <w:numPr>
          <w:ilvl w:val="0"/>
          <w:numId w:val="13"/>
        </w:numPr>
        <w:spacing w:line="360" w:lineRule="auto"/>
        <w:ind w:left="426"/>
        <w:jc w:val="both"/>
        <w:rPr>
          <w:rFonts w:ascii="Times New Roman" w:hAnsi="Times New Roman" w:cs="Times New Roman"/>
          <w:sz w:val="24"/>
          <w:szCs w:val="24"/>
        </w:rPr>
      </w:pPr>
      <w:r w:rsidRPr="00BB385B">
        <w:rPr>
          <w:rFonts w:ascii="Times New Roman" w:hAnsi="Times New Roman" w:cs="Times New Roman"/>
          <w:sz w:val="24"/>
          <w:szCs w:val="24"/>
        </w:rPr>
        <w:t xml:space="preserve">Pełnomocnik Wykonawców pozostaje w kontakcie z Zamawiającym w toku postępowania, zwraca się do Zamawiającego z wszelkimi sprawami i do niego Zamawiający kieruje oświadczenia, informacje, korespondencję, itp. </w:t>
      </w:r>
    </w:p>
    <w:p w14:paraId="0C8AF1A8" w14:textId="77777777" w:rsidR="00506439" w:rsidRDefault="00A65B9D" w:rsidP="002763D5">
      <w:pPr>
        <w:numPr>
          <w:ilvl w:val="0"/>
          <w:numId w:val="13"/>
        </w:numPr>
        <w:spacing w:line="360" w:lineRule="auto"/>
        <w:ind w:left="426"/>
        <w:jc w:val="both"/>
        <w:rPr>
          <w:rFonts w:ascii="Times New Roman" w:hAnsi="Times New Roman" w:cs="Times New Roman"/>
          <w:sz w:val="24"/>
          <w:szCs w:val="24"/>
        </w:rPr>
      </w:pPr>
      <w:r w:rsidRPr="00BB385B">
        <w:rPr>
          <w:rFonts w:ascii="Times New Roman" w:hAnsi="Times New Roman" w:cs="Times New Roman"/>
          <w:sz w:val="24"/>
          <w:szCs w:val="24"/>
        </w:rPr>
        <w:t xml:space="preserve">Umowa pomiędzy Wykonawcami ustanawiająca konsorcjum powinna zawierać co najmniej: </w:t>
      </w:r>
    </w:p>
    <w:p w14:paraId="49656B8F" w14:textId="77777777" w:rsidR="00506439" w:rsidRDefault="00A65B9D" w:rsidP="002763D5">
      <w:pPr>
        <w:pStyle w:val="Akapitzlist"/>
        <w:numPr>
          <w:ilvl w:val="1"/>
          <w:numId w:val="8"/>
        </w:numPr>
        <w:spacing w:line="360" w:lineRule="auto"/>
        <w:jc w:val="both"/>
        <w:rPr>
          <w:rFonts w:ascii="Times New Roman" w:hAnsi="Times New Roman" w:cs="Times New Roman"/>
          <w:sz w:val="24"/>
          <w:szCs w:val="24"/>
        </w:rPr>
      </w:pPr>
      <w:r w:rsidRPr="00506439">
        <w:rPr>
          <w:rFonts w:ascii="Times New Roman" w:hAnsi="Times New Roman" w:cs="Times New Roman"/>
          <w:sz w:val="24"/>
          <w:szCs w:val="24"/>
        </w:rPr>
        <w:t xml:space="preserve">zobowiązanie do realizacji wspólnego przedsięwzięcia gospodarczego obejmującego swoim zakresem przedmiot zamówienia, </w:t>
      </w:r>
    </w:p>
    <w:p w14:paraId="52DC2943" w14:textId="77777777" w:rsidR="00506439" w:rsidRDefault="00A65B9D" w:rsidP="002763D5">
      <w:pPr>
        <w:pStyle w:val="Akapitzlist"/>
        <w:numPr>
          <w:ilvl w:val="1"/>
          <w:numId w:val="8"/>
        </w:numPr>
        <w:spacing w:line="360" w:lineRule="auto"/>
        <w:jc w:val="both"/>
        <w:rPr>
          <w:rFonts w:ascii="Times New Roman" w:hAnsi="Times New Roman" w:cs="Times New Roman"/>
          <w:sz w:val="24"/>
          <w:szCs w:val="24"/>
        </w:rPr>
      </w:pPr>
      <w:r w:rsidRPr="00506439">
        <w:rPr>
          <w:rFonts w:ascii="Times New Roman" w:hAnsi="Times New Roman" w:cs="Times New Roman"/>
          <w:sz w:val="24"/>
          <w:szCs w:val="24"/>
        </w:rPr>
        <w:t xml:space="preserve">wskazanie pełnomocnika do reprezentowania partnerów oraz zakresu jego pełnomocnictwa (czy obejmuje ono także podpisanie umowy), </w:t>
      </w:r>
    </w:p>
    <w:p w14:paraId="6327C0C9" w14:textId="77777777" w:rsidR="00506439" w:rsidRDefault="00A65B9D" w:rsidP="002763D5">
      <w:pPr>
        <w:pStyle w:val="Akapitzlist"/>
        <w:numPr>
          <w:ilvl w:val="1"/>
          <w:numId w:val="8"/>
        </w:numPr>
        <w:spacing w:line="360" w:lineRule="auto"/>
        <w:jc w:val="both"/>
        <w:rPr>
          <w:rFonts w:ascii="Times New Roman" w:hAnsi="Times New Roman" w:cs="Times New Roman"/>
          <w:sz w:val="24"/>
          <w:szCs w:val="24"/>
        </w:rPr>
      </w:pPr>
      <w:r w:rsidRPr="00506439">
        <w:rPr>
          <w:rFonts w:ascii="Times New Roman" w:hAnsi="Times New Roman" w:cs="Times New Roman"/>
          <w:sz w:val="24"/>
          <w:szCs w:val="24"/>
        </w:rPr>
        <w:t xml:space="preserve">czas obowiązywania umowy, który nie może być krótszy, niż termin obejmujący realizację zamówienia. </w:t>
      </w:r>
    </w:p>
    <w:p w14:paraId="071BC9DF" w14:textId="77777777" w:rsidR="00506439" w:rsidRPr="00506439" w:rsidRDefault="00A65B9D" w:rsidP="002763D5">
      <w:pPr>
        <w:pStyle w:val="Akapitzlist"/>
        <w:numPr>
          <w:ilvl w:val="0"/>
          <w:numId w:val="13"/>
        </w:numPr>
        <w:spacing w:line="360" w:lineRule="auto"/>
        <w:jc w:val="both"/>
        <w:rPr>
          <w:rFonts w:ascii="Times New Roman" w:hAnsi="Times New Roman" w:cs="Times New Roman"/>
          <w:sz w:val="24"/>
          <w:szCs w:val="24"/>
        </w:rPr>
      </w:pPr>
      <w:r w:rsidRPr="00506439">
        <w:rPr>
          <w:rFonts w:ascii="Times New Roman" w:hAnsi="Times New Roman" w:cs="Times New Roman"/>
          <w:sz w:val="24"/>
          <w:szCs w:val="24"/>
        </w:rPr>
        <w:t xml:space="preserve">Wykonawca, którego ofertę wybrano, zobowiązany jest przedstawić Zamawiającemu – przed zawarciem umowy o udzielenie zamówienia – umowę, o której mowa w </w:t>
      </w:r>
      <w:r w:rsidR="00506439" w:rsidRPr="00506439">
        <w:rPr>
          <w:rFonts w:ascii="Times New Roman" w:hAnsi="Times New Roman" w:cs="Times New Roman"/>
          <w:sz w:val="24"/>
          <w:szCs w:val="24"/>
        </w:rPr>
        <w:t>ust. 6.</w:t>
      </w:r>
    </w:p>
    <w:p w14:paraId="486E4A48" w14:textId="77777777" w:rsidR="00F21C61" w:rsidRDefault="00F21C61" w:rsidP="0065284E">
      <w:pPr>
        <w:spacing w:line="360" w:lineRule="auto"/>
        <w:jc w:val="both"/>
        <w:rPr>
          <w:rFonts w:ascii="Times New Roman" w:hAnsi="Times New Roman" w:cs="Times New Roman"/>
        </w:rPr>
      </w:pPr>
    </w:p>
    <w:p w14:paraId="7C47CFD5" w14:textId="69FD1763" w:rsidR="00A90018" w:rsidRPr="00A90018" w:rsidRDefault="00A90018" w:rsidP="0039641F">
      <w:pPr>
        <w:spacing w:line="360" w:lineRule="auto"/>
        <w:jc w:val="both"/>
        <w:rPr>
          <w:rFonts w:ascii="Times New Roman" w:hAnsi="Times New Roman" w:cs="Times New Roman"/>
          <w:sz w:val="32"/>
          <w:szCs w:val="32"/>
        </w:rPr>
      </w:pPr>
      <w:r>
        <w:rPr>
          <w:rFonts w:ascii="Times New Roman" w:hAnsi="Times New Roman" w:cs="Times New Roman"/>
          <w:sz w:val="32"/>
          <w:szCs w:val="32"/>
        </w:rPr>
        <w:t xml:space="preserve">XIII. </w:t>
      </w:r>
      <w:r w:rsidRPr="00A90018">
        <w:rPr>
          <w:rFonts w:ascii="Times New Roman" w:hAnsi="Times New Roman" w:cs="Times New Roman"/>
          <w:sz w:val="32"/>
          <w:szCs w:val="32"/>
        </w:rPr>
        <w:t xml:space="preserve">Informacje o środkach komunikacji elektronicznej, przy użyciu których Zamawiający będzie komunikował się z wykonawcami oraz </w:t>
      </w:r>
      <w:r w:rsidRPr="00A90018">
        <w:rPr>
          <w:rFonts w:ascii="Times New Roman" w:hAnsi="Times New Roman" w:cs="Times New Roman"/>
          <w:sz w:val="32"/>
          <w:szCs w:val="32"/>
        </w:rPr>
        <w:lastRenderedPageBreak/>
        <w:t>informacje o wymaganiach technicznych i organizacyjnych sporządzania, wysyłania i odbierania korespondencji elektronicznej:</w:t>
      </w:r>
    </w:p>
    <w:p w14:paraId="35B63231" w14:textId="77777777" w:rsidR="00A90018" w:rsidRPr="00A90018" w:rsidRDefault="00A90018" w:rsidP="00A90018">
      <w:pPr>
        <w:pStyle w:val="Akapitzlist"/>
        <w:numPr>
          <w:ilvl w:val="0"/>
          <w:numId w:val="25"/>
        </w:numPr>
        <w:spacing w:line="360" w:lineRule="auto"/>
        <w:jc w:val="both"/>
        <w:rPr>
          <w:rFonts w:ascii="Times New Roman" w:hAnsi="Times New Roman" w:cs="Times New Roman"/>
          <w:sz w:val="24"/>
          <w:szCs w:val="24"/>
        </w:rPr>
      </w:pPr>
      <w:r w:rsidRPr="00A90018">
        <w:rPr>
          <w:rFonts w:ascii="Times New Roman" w:hAnsi="Times New Roman" w:cs="Times New Roman"/>
          <w:sz w:val="24"/>
          <w:szCs w:val="24"/>
        </w:rPr>
        <w:t>Komunikacja w postępowaniu o udzielenie zamówienia, w tym składanie ofert, wymiana informacji oraz przekazywanie dokumentów lub oświadczeń między Zamawiającym a wykonawcą, odbywa się  przy użyciu środków komunikacji elektronicznej.</w:t>
      </w:r>
    </w:p>
    <w:p w14:paraId="29B0568C" w14:textId="77777777" w:rsidR="00A90018" w:rsidRPr="00A90018" w:rsidRDefault="00A90018" w:rsidP="00A90018">
      <w:pPr>
        <w:pStyle w:val="Akapitzlist"/>
        <w:numPr>
          <w:ilvl w:val="0"/>
          <w:numId w:val="25"/>
        </w:numPr>
        <w:spacing w:line="360" w:lineRule="auto"/>
        <w:jc w:val="both"/>
        <w:rPr>
          <w:rFonts w:ascii="Times New Roman" w:hAnsi="Times New Roman" w:cs="Times New Roman"/>
          <w:sz w:val="24"/>
          <w:szCs w:val="24"/>
        </w:rPr>
      </w:pPr>
      <w:r w:rsidRPr="00A90018">
        <w:rPr>
          <w:rFonts w:ascii="Times New Roman" w:hAnsi="Times New Roman" w:cs="Times New Roman"/>
          <w:sz w:val="24"/>
          <w:szCs w:val="24"/>
        </w:rPr>
        <w:t>W postępowaniu o udzielenie zamówienia komunikacja między Zamawiającym a Wykonawcami odbywa się przy użyciu Platformy e-Zamówienia, która dostępna jest pod adresem: https://ezamowienia.gov.pl/pl/, oraz - z wyjątkiem złożenia, lub wycofania oferty – przy pomocy poczty elektronicznej: ugpiekuty@pro.onet.pl</w:t>
      </w:r>
    </w:p>
    <w:p w14:paraId="6CF4FD0B" w14:textId="77777777" w:rsidR="00A90018" w:rsidRPr="00A90018" w:rsidRDefault="00A90018" w:rsidP="00A90018">
      <w:pPr>
        <w:pStyle w:val="Akapitzlist"/>
        <w:numPr>
          <w:ilvl w:val="0"/>
          <w:numId w:val="25"/>
        </w:numPr>
        <w:spacing w:line="360" w:lineRule="auto"/>
        <w:jc w:val="both"/>
        <w:rPr>
          <w:rFonts w:ascii="Times New Roman" w:hAnsi="Times New Roman" w:cs="Times New Roman"/>
          <w:sz w:val="24"/>
          <w:szCs w:val="24"/>
        </w:rPr>
      </w:pPr>
      <w:r w:rsidRPr="00A90018">
        <w:rPr>
          <w:rFonts w:ascii="Times New Roman" w:hAnsi="Times New Roman" w:cs="Times New Roman"/>
          <w:sz w:val="24"/>
          <w:szCs w:val="24"/>
        </w:rPr>
        <w:t>Wykonawca zamierzający wziąć udział w postępowaniu o udzielenie zamówienia publicznego, musi posiadać konto na Platformie e-Zamówienia. Wykonawca posiadający konto na Platformie e-Zamówienia  ma dostęp do formularzy postępowania.</w:t>
      </w:r>
    </w:p>
    <w:p w14:paraId="0D9C7414" w14:textId="77777777" w:rsidR="00A90018" w:rsidRPr="00A90018" w:rsidRDefault="00A90018" w:rsidP="00A90018">
      <w:pPr>
        <w:pStyle w:val="Akapitzlist"/>
        <w:numPr>
          <w:ilvl w:val="0"/>
          <w:numId w:val="25"/>
        </w:numPr>
        <w:spacing w:line="360" w:lineRule="auto"/>
        <w:jc w:val="both"/>
        <w:rPr>
          <w:rFonts w:ascii="Times New Roman" w:hAnsi="Times New Roman" w:cs="Times New Roman"/>
          <w:sz w:val="24"/>
          <w:szCs w:val="24"/>
        </w:rPr>
      </w:pPr>
      <w:r w:rsidRPr="00A90018">
        <w:rPr>
          <w:rFonts w:ascii="Times New Roman" w:hAnsi="Times New Roman" w:cs="Times New Roman"/>
          <w:sz w:val="24"/>
          <w:szCs w:val="24"/>
        </w:rPr>
        <w:t>Wymagania techniczne i organizacyjne wysyłania i odbierania dokumentów elektronicznych, elektronicznych kopii dokumentów i oświadczeń oraz informacji przekazywanych przy użyciu formularzy opisane zostały na stronie https://ezamowienia.gov.pl/pl/komponent-edukacyjny/ oraz Regulaminie Platformy e-Zamówienia, dostępnej na stronie https://ezamowienia.gov.pl/pl</w:t>
      </w:r>
    </w:p>
    <w:p w14:paraId="461DD817" w14:textId="77777777" w:rsidR="00A90018" w:rsidRPr="00A90018" w:rsidRDefault="00A90018" w:rsidP="00A90018">
      <w:pPr>
        <w:pStyle w:val="Akapitzlist"/>
        <w:numPr>
          <w:ilvl w:val="0"/>
          <w:numId w:val="25"/>
        </w:numPr>
        <w:spacing w:line="360" w:lineRule="auto"/>
        <w:jc w:val="both"/>
        <w:rPr>
          <w:rFonts w:ascii="Times New Roman" w:hAnsi="Times New Roman" w:cs="Times New Roman"/>
          <w:sz w:val="24"/>
          <w:szCs w:val="24"/>
        </w:rPr>
      </w:pPr>
      <w:r w:rsidRPr="00A90018">
        <w:rPr>
          <w:rFonts w:ascii="Times New Roman" w:hAnsi="Times New Roman" w:cs="Times New Roman"/>
          <w:sz w:val="24"/>
          <w:szCs w:val="24"/>
        </w:rPr>
        <w:t>Maksymalny rozmiar plików przesyłanych za pośrednictwem dedykowanych formularzy do komunikacji wynosi 150 MB.</w:t>
      </w:r>
    </w:p>
    <w:p w14:paraId="01F7C65F" w14:textId="77777777" w:rsidR="00A90018" w:rsidRPr="00A90018" w:rsidRDefault="00A90018" w:rsidP="00A90018">
      <w:pPr>
        <w:pStyle w:val="Akapitzlist"/>
        <w:numPr>
          <w:ilvl w:val="0"/>
          <w:numId w:val="25"/>
        </w:numPr>
        <w:spacing w:line="360" w:lineRule="auto"/>
        <w:jc w:val="both"/>
        <w:rPr>
          <w:rFonts w:ascii="Times New Roman" w:hAnsi="Times New Roman" w:cs="Times New Roman"/>
          <w:sz w:val="24"/>
          <w:szCs w:val="24"/>
        </w:rPr>
      </w:pPr>
      <w:r w:rsidRPr="00A90018">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się datę ich przekazania na Platformie e-Zamówienia.</w:t>
      </w:r>
    </w:p>
    <w:p w14:paraId="1981E017" w14:textId="77777777" w:rsidR="00A90018" w:rsidRPr="00A90018" w:rsidRDefault="00A90018" w:rsidP="00A90018">
      <w:pPr>
        <w:pStyle w:val="Akapitzlist"/>
        <w:numPr>
          <w:ilvl w:val="0"/>
          <w:numId w:val="25"/>
        </w:numPr>
        <w:spacing w:line="360" w:lineRule="auto"/>
        <w:jc w:val="both"/>
        <w:rPr>
          <w:rFonts w:ascii="Times New Roman" w:hAnsi="Times New Roman" w:cs="Times New Roman"/>
          <w:sz w:val="24"/>
          <w:szCs w:val="24"/>
        </w:rPr>
      </w:pPr>
      <w:r w:rsidRPr="00A90018">
        <w:rPr>
          <w:rFonts w:ascii="Times New Roman" w:hAnsi="Times New Roman" w:cs="Times New Roman"/>
          <w:sz w:val="24"/>
          <w:szCs w:val="24"/>
        </w:rPr>
        <w:t>Zamawiający przekazuje link do postępowania oraz ID postępowania jako załącznik do niniejszej SWZ. Dane postępowanie można wyszukać również ze strony głównej Platformy e-Zamówienia („Przeglądaj postępowania/konkursy”).</w:t>
      </w:r>
    </w:p>
    <w:p w14:paraId="7B41AE83" w14:textId="77777777" w:rsidR="00F21C61" w:rsidRPr="00D82033" w:rsidRDefault="00F21C61" w:rsidP="00F21C61">
      <w:pPr>
        <w:pStyle w:val="Akapitzlist"/>
        <w:numPr>
          <w:ilvl w:val="0"/>
          <w:numId w:val="25"/>
        </w:numPr>
        <w:spacing w:line="360" w:lineRule="auto"/>
        <w:jc w:val="both"/>
        <w:rPr>
          <w:rFonts w:ascii="Times New Roman" w:hAnsi="Times New Roman" w:cs="Times New Roman"/>
          <w:sz w:val="32"/>
          <w:szCs w:val="32"/>
        </w:rPr>
      </w:pPr>
      <w:r w:rsidRPr="003D7EF0">
        <w:rPr>
          <w:rFonts w:ascii="Times New Roman" w:hAnsi="Times New Roman" w:cs="Times New Roman"/>
          <w:sz w:val="24"/>
          <w:szCs w:val="24"/>
        </w:rPr>
        <w:t xml:space="preserve">Wykonawca może zwrócić się do zamawiającego z wnioskiem o wyjaśnienie treści SWZ. </w:t>
      </w:r>
    </w:p>
    <w:p w14:paraId="21D0C836" w14:textId="77777777" w:rsidR="00F21C61" w:rsidRPr="00D82033" w:rsidRDefault="00F21C61" w:rsidP="00F21C61">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9</w:t>
      </w:r>
      <w:r w:rsidRPr="00362726">
        <w:rPr>
          <w:rFonts w:ascii="Times New Roman" w:hAnsi="Times New Roman" w:cs="Times New Roman"/>
          <w:sz w:val="24"/>
          <w:szCs w:val="24"/>
        </w:rPr>
        <w:t xml:space="preserve">.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619D7364" w14:textId="77777777" w:rsidR="00F21C61" w:rsidRDefault="00F21C61" w:rsidP="00F21C61">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10</w:t>
      </w:r>
      <w:r w:rsidRPr="00362726">
        <w:rPr>
          <w:rFonts w:ascii="Times New Roman" w:hAnsi="Times New Roman" w:cs="Times New Roman"/>
          <w:sz w:val="24"/>
          <w:szCs w:val="24"/>
        </w:rPr>
        <w:t xml:space="preserve">. Jeżeli zamawiający nie udzieli wyjaśnień w terminie, o którym mowa w ust. </w:t>
      </w:r>
      <w:r>
        <w:rPr>
          <w:rFonts w:ascii="Times New Roman" w:hAnsi="Times New Roman" w:cs="Times New Roman"/>
          <w:sz w:val="24"/>
          <w:szCs w:val="24"/>
        </w:rPr>
        <w:t>9</w:t>
      </w:r>
      <w:r w:rsidRPr="00362726">
        <w:rPr>
          <w:rFonts w:ascii="Times New Roman" w:hAnsi="Times New Roman" w:cs="Times New Roman"/>
          <w:sz w:val="24"/>
          <w:szCs w:val="24"/>
        </w:rPr>
        <w:t xml:space="preserve">, przedłuża termin składania ofert o czas niezbędny do zapoznania się wszystkich zainteresowanych wykonawców z wyjaśnieniami niezbędnymi do należytego </w:t>
      </w:r>
      <w:r>
        <w:rPr>
          <w:rFonts w:ascii="Times New Roman" w:hAnsi="Times New Roman" w:cs="Times New Roman"/>
          <w:sz w:val="24"/>
          <w:szCs w:val="24"/>
        </w:rPr>
        <w:t xml:space="preserve">przygotowania i złożenia ofert. </w:t>
      </w:r>
      <w:r w:rsidRPr="00362726">
        <w:rPr>
          <w:rFonts w:ascii="Times New Roman" w:hAnsi="Times New Roman" w:cs="Times New Roman"/>
          <w:sz w:val="24"/>
          <w:szCs w:val="24"/>
        </w:rPr>
        <w:lastRenderedPageBreak/>
        <w:t xml:space="preserve">W przypadku gdy wniosek o wyjaśnienie treści SWZ nie wpłynął w terminie, o którym mowa w ust. 9, zamawiający nie ma obowiązku udzielania wyjaśnień SWZ oraz obowiązku przedłużenia terminu składania ofert. </w:t>
      </w:r>
    </w:p>
    <w:p w14:paraId="7060B0DF" w14:textId="77777777" w:rsidR="00F21C61" w:rsidRDefault="00F21C61" w:rsidP="00F21C61">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11</w:t>
      </w:r>
      <w:r w:rsidRPr="00362726">
        <w:rPr>
          <w:rFonts w:ascii="Times New Roman" w:hAnsi="Times New Roman" w:cs="Times New Roman"/>
          <w:sz w:val="24"/>
          <w:szCs w:val="24"/>
        </w:rPr>
        <w:t>. Przedłużenie terminu składania ofert, o których mowa w ust. 1</w:t>
      </w:r>
      <w:r>
        <w:rPr>
          <w:rFonts w:ascii="Times New Roman" w:hAnsi="Times New Roman" w:cs="Times New Roman"/>
          <w:sz w:val="24"/>
          <w:szCs w:val="24"/>
        </w:rPr>
        <w:t>0</w:t>
      </w:r>
      <w:r w:rsidRPr="00362726">
        <w:rPr>
          <w:rFonts w:ascii="Times New Roman" w:hAnsi="Times New Roman" w:cs="Times New Roman"/>
          <w:sz w:val="24"/>
          <w:szCs w:val="24"/>
        </w:rPr>
        <w:t>, nie wpływa na bieg terminu składania wniosku o wyjaśnienie treści SWZ.</w:t>
      </w:r>
      <w:bookmarkStart w:id="25" w:name="_rq2udys4csh9" w:colFirst="0" w:colLast="0"/>
      <w:bookmarkEnd w:id="25"/>
    </w:p>
    <w:p w14:paraId="78D9040D" w14:textId="77777777" w:rsidR="00583C43" w:rsidRDefault="00583C43" w:rsidP="00583C43">
      <w:pPr>
        <w:spacing w:line="360" w:lineRule="auto"/>
        <w:ind w:left="284" w:hanging="284"/>
        <w:jc w:val="both"/>
        <w:rPr>
          <w:rFonts w:ascii="Times New Roman" w:hAnsi="Times New Roman" w:cs="Times New Roman"/>
          <w:sz w:val="24"/>
          <w:szCs w:val="24"/>
        </w:rPr>
      </w:pPr>
    </w:p>
    <w:p w14:paraId="1F5F49B8" w14:textId="77777777" w:rsidR="00583C43" w:rsidRDefault="005052A2" w:rsidP="00583C43">
      <w:pPr>
        <w:spacing w:line="360" w:lineRule="auto"/>
        <w:ind w:left="284" w:hanging="284"/>
        <w:jc w:val="both"/>
        <w:rPr>
          <w:rFonts w:ascii="Times New Roman" w:hAnsi="Times New Roman" w:cs="Times New Roman"/>
          <w:sz w:val="32"/>
          <w:szCs w:val="32"/>
        </w:rPr>
      </w:pPr>
      <w:r w:rsidRPr="002D66DB">
        <w:rPr>
          <w:rFonts w:ascii="Times New Roman" w:hAnsi="Times New Roman" w:cs="Times New Roman"/>
          <w:sz w:val="32"/>
          <w:szCs w:val="32"/>
        </w:rPr>
        <w:t>XIV</w:t>
      </w:r>
      <w:r w:rsidRPr="00583C43">
        <w:rPr>
          <w:rFonts w:ascii="Times New Roman" w:hAnsi="Times New Roman" w:cs="Times New Roman"/>
          <w:sz w:val="32"/>
          <w:szCs w:val="32"/>
        </w:rPr>
        <w:t>. Opis sposobu przygotowania ofert oraz dokumentów wymaganych przez Zamawiającego w SWZ</w:t>
      </w:r>
      <w:bookmarkStart w:id="26" w:name="_c8de4rg6s4kb" w:colFirst="0" w:colLast="0"/>
      <w:bookmarkEnd w:id="26"/>
    </w:p>
    <w:p w14:paraId="63210828" w14:textId="77777777" w:rsidR="00583C43" w:rsidRDefault="00782902" w:rsidP="00583C43">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1</w:t>
      </w:r>
      <w:r w:rsidRPr="00782902">
        <w:rPr>
          <w:rFonts w:ascii="Times New Roman" w:hAnsi="Times New Roman" w:cs="Times New Roman"/>
          <w:sz w:val="24"/>
          <w:szCs w:val="24"/>
        </w:rPr>
        <w:t xml:space="preserve">. Wykonawca może złożyć tylko jedną ofertę. </w:t>
      </w:r>
    </w:p>
    <w:p w14:paraId="76AB6B05" w14:textId="77777777" w:rsidR="00583C43" w:rsidRDefault="00782902" w:rsidP="00583C43">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2</w:t>
      </w:r>
      <w:r w:rsidRPr="00782902">
        <w:rPr>
          <w:rFonts w:ascii="Times New Roman" w:hAnsi="Times New Roman" w:cs="Times New Roman"/>
          <w:sz w:val="24"/>
          <w:szCs w:val="24"/>
        </w:rPr>
        <w:t xml:space="preserve">. Treść oferty musi odpowiadać treści SWZ. </w:t>
      </w:r>
    </w:p>
    <w:p w14:paraId="0AE9A1D8" w14:textId="77777777" w:rsidR="00583C43" w:rsidRDefault="00782902" w:rsidP="00583C43">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3</w:t>
      </w:r>
      <w:r w:rsidRPr="00782902">
        <w:rPr>
          <w:rFonts w:ascii="Times New Roman" w:hAnsi="Times New Roman" w:cs="Times New Roman"/>
          <w:sz w:val="24"/>
          <w:szCs w:val="24"/>
        </w:rPr>
        <w:t xml:space="preserve">. Ofertę składa się na Formularzu Ofertowym - zgodnie z Załącznikiem nr 3 do SWZ. Wraz z ofertą Wykonawca jest zobowiązany złożyć: </w:t>
      </w:r>
    </w:p>
    <w:p w14:paraId="759CC458" w14:textId="50997054" w:rsidR="00583C43" w:rsidRDefault="00782902" w:rsidP="009C055F">
      <w:pPr>
        <w:spacing w:line="360" w:lineRule="auto"/>
        <w:ind w:left="284"/>
        <w:jc w:val="both"/>
        <w:rPr>
          <w:rFonts w:ascii="Times New Roman" w:hAnsi="Times New Roman" w:cs="Times New Roman"/>
          <w:sz w:val="24"/>
          <w:szCs w:val="24"/>
        </w:rPr>
      </w:pPr>
      <w:r w:rsidRPr="00782902">
        <w:rPr>
          <w:rFonts w:ascii="Times New Roman" w:hAnsi="Times New Roman" w:cs="Times New Roman"/>
          <w:sz w:val="24"/>
          <w:szCs w:val="24"/>
        </w:rPr>
        <w:t xml:space="preserve">1) oświadczenia, o których mowa w Rozdziale X ust. 1 SWZ; </w:t>
      </w:r>
      <w:r w:rsidR="009C055F">
        <w:rPr>
          <w:rFonts w:ascii="Times New Roman" w:hAnsi="Times New Roman" w:cs="Times New Roman"/>
          <w:sz w:val="24"/>
          <w:szCs w:val="24"/>
        </w:rPr>
        <w:t>(w</w:t>
      </w:r>
      <w:r w:rsidR="009C055F" w:rsidRPr="009C055F">
        <w:rPr>
          <w:rFonts w:ascii="Times New Roman" w:hAnsi="Times New Roman" w:cs="Times New Roman"/>
          <w:sz w:val="24"/>
          <w:szCs w:val="24"/>
        </w:rPr>
        <w:t xml:space="preserve"> przypadku Wykonawców wspólnie ubiegających się o udzielenie zamówienia ww. oświadczeni</w:t>
      </w:r>
      <w:r w:rsidR="009C055F">
        <w:rPr>
          <w:rFonts w:ascii="Times New Roman" w:hAnsi="Times New Roman" w:cs="Times New Roman"/>
          <w:sz w:val="24"/>
          <w:szCs w:val="24"/>
        </w:rPr>
        <w:t>a składa każdy z Wykonawców)</w:t>
      </w:r>
    </w:p>
    <w:p w14:paraId="286CB177" w14:textId="77777777" w:rsidR="00583C43" w:rsidRDefault="00782902" w:rsidP="00583C43">
      <w:pPr>
        <w:spacing w:line="360" w:lineRule="auto"/>
        <w:ind w:left="567" w:hanging="283"/>
        <w:jc w:val="both"/>
        <w:rPr>
          <w:rFonts w:ascii="Times New Roman" w:hAnsi="Times New Roman" w:cs="Times New Roman"/>
          <w:sz w:val="24"/>
          <w:szCs w:val="24"/>
        </w:rPr>
      </w:pPr>
      <w:r w:rsidRPr="00782902">
        <w:rPr>
          <w:rFonts w:ascii="Times New Roman" w:hAnsi="Times New Roman" w:cs="Times New Roman"/>
          <w:sz w:val="24"/>
          <w:szCs w:val="24"/>
        </w:rPr>
        <w:t xml:space="preserve">2) zobowiązanie innego podmiotu, o którym mowa w Rozdziale XI ust. 3 SWZ (jeżeli dotyczy); </w:t>
      </w:r>
    </w:p>
    <w:p w14:paraId="19D363E7" w14:textId="3F37CB1C" w:rsidR="00583C43" w:rsidRDefault="00843FE7" w:rsidP="00E116AB">
      <w:pPr>
        <w:spacing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3</w:t>
      </w:r>
      <w:r w:rsidR="00E116AB">
        <w:rPr>
          <w:rFonts w:ascii="Times New Roman" w:hAnsi="Times New Roman" w:cs="Times New Roman"/>
          <w:sz w:val="24"/>
          <w:szCs w:val="24"/>
        </w:rPr>
        <w:t xml:space="preserve">) </w:t>
      </w:r>
      <w:r w:rsidR="00782902" w:rsidRPr="00782902">
        <w:rPr>
          <w:rFonts w:ascii="Times New Roman" w:hAnsi="Times New Roman" w:cs="Times New Roman"/>
          <w:sz w:val="24"/>
          <w:szCs w:val="24"/>
        </w:rPr>
        <w:t>pełnomocnictw</w:t>
      </w:r>
      <w:r w:rsidR="00E116AB">
        <w:rPr>
          <w:rFonts w:ascii="Times New Roman" w:hAnsi="Times New Roman" w:cs="Times New Roman"/>
          <w:sz w:val="24"/>
          <w:szCs w:val="24"/>
        </w:rPr>
        <w:t>o</w:t>
      </w:r>
      <w:r w:rsidR="00782902" w:rsidRPr="00782902">
        <w:rPr>
          <w:rFonts w:ascii="Times New Roman" w:hAnsi="Times New Roman" w:cs="Times New Roman"/>
          <w:sz w:val="24"/>
          <w:szCs w:val="24"/>
        </w:rPr>
        <w:t xml:space="preserve"> (jeżeli dotyczy)</w:t>
      </w:r>
      <w:r w:rsidR="00E116AB">
        <w:rPr>
          <w:rFonts w:ascii="Times New Roman" w:hAnsi="Times New Roman" w:cs="Times New Roman"/>
          <w:sz w:val="24"/>
          <w:szCs w:val="24"/>
        </w:rPr>
        <w:t>;</w:t>
      </w:r>
      <w:r w:rsidR="00782902" w:rsidRPr="00782902">
        <w:rPr>
          <w:rFonts w:ascii="Times New Roman" w:hAnsi="Times New Roman" w:cs="Times New Roman"/>
          <w:sz w:val="24"/>
          <w:szCs w:val="24"/>
        </w:rPr>
        <w:t xml:space="preserve"> </w:t>
      </w:r>
    </w:p>
    <w:p w14:paraId="07D2AA15" w14:textId="40F0A042" w:rsidR="00DB39A0" w:rsidRDefault="00DB39A0" w:rsidP="00E116AB">
      <w:pPr>
        <w:spacing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4) d</w:t>
      </w:r>
      <w:r w:rsidRPr="00DB39A0">
        <w:rPr>
          <w:rFonts w:ascii="Times New Roman" w:hAnsi="Times New Roman" w:cs="Times New Roman"/>
          <w:sz w:val="24"/>
          <w:szCs w:val="24"/>
        </w:rPr>
        <w:t>okumenty gwarancji lub poręczenia, jeżeli wadium wnoszone jest w innej formie niż pieniądz</w:t>
      </w:r>
    </w:p>
    <w:p w14:paraId="78F0C564" w14:textId="77777777" w:rsidR="004003F2" w:rsidRDefault="00583C43" w:rsidP="004003F2">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4</w:t>
      </w:r>
      <w:r w:rsidRPr="00782902">
        <w:rPr>
          <w:rFonts w:ascii="Times New Roman" w:hAnsi="Times New Roman" w:cs="Times New Roman"/>
          <w:sz w:val="24"/>
          <w:szCs w:val="24"/>
        </w:rPr>
        <w:t xml:space="preserve">. 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4F3892D4" w14:textId="77777777" w:rsidR="004003F2" w:rsidRDefault="00583C43" w:rsidP="004003F2">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5</w:t>
      </w:r>
      <w:r w:rsidRPr="00782902">
        <w:rPr>
          <w:rFonts w:ascii="Times New Roman" w:hAnsi="Times New Roman" w:cs="Times New Roman"/>
          <w:sz w:val="24"/>
          <w:szCs w:val="24"/>
        </w:rPr>
        <w:t xml:space="preserve">. Oferta oraz pozostałe oświadczenia i dokumenty, dla których Zamawiający określił wzory w formie formularzy zamieszczonych w załącznikach do SWZ, powinny być sporządzone zgodnie z tymi wzorami, co do treści oraz opisu kolumn i wierszy. </w:t>
      </w:r>
    </w:p>
    <w:p w14:paraId="4DDF625E" w14:textId="6470DBF0" w:rsidR="004003F2" w:rsidRDefault="004003F2" w:rsidP="004003F2">
      <w:pPr>
        <w:tabs>
          <w:tab w:val="left" w:pos="284"/>
        </w:tabs>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6</w:t>
      </w:r>
      <w:r>
        <w:rPr>
          <w:rFonts w:ascii="Times New Roman" w:hAnsi="Times New Roman" w:cs="Times New Roman"/>
          <w:sz w:val="24"/>
          <w:szCs w:val="24"/>
        </w:rPr>
        <w:t xml:space="preserve">. </w:t>
      </w:r>
      <w:r w:rsidR="00583C43" w:rsidRPr="00782902">
        <w:rPr>
          <w:rFonts w:ascii="Times New Roman" w:hAnsi="Times New Roman" w:cs="Times New Roman"/>
          <w:sz w:val="24"/>
          <w:szCs w:val="24"/>
        </w:rPr>
        <w:t xml:space="preserve">Ofertę składa się pod rygorem nieważności w formie elektronicznej </w:t>
      </w:r>
      <w:r w:rsidR="00583C43" w:rsidRPr="00782902">
        <w:rPr>
          <w:rFonts w:ascii="Times New Roman" w:hAnsi="Times New Roman" w:cs="Times New Roman"/>
          <w:bCs/>
          <w:sz w:val="24"/>
          <w:szCs w:val="24"/>
        </w:rPr>
        <w:t>podpisanej kwalifikowanym podpisem elektronicznym</w:t>
      </w:r>
      <w:r w:rsidR="00583C43" w:rsidRPr="00782902">
        <w:rPr>
          <w:rFonts w:ascii="Times New Roman" w:hAnsi="Times New Roman" w:cs="Times New Roman"/>
          <w:sz w:val="24"/>
          <w:szCs w:val="24"/>
        </w:rPr>
        <w:t xml:space="preserve"> lub w postaci elektronicznej opatrzonej podpisem zaufanym lub podpisem osobistym.</w:t>
      </w:r>
    </w:p>
    <w:p w14:paraId="79028D6A" w14:textId="77777777" w:rsidR="004003F2" w:rsidRDefault="00583C43" w:rsidP="004003F2">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lastRenderedPageBreak/>
        <w:t>7</w:t>
      </w:r>
      <w:r w:rsidRPr="00782902">
        <w:rPr>
          <w:rFonts w:ascii="Times New Roman" w:hAnsi="Times New Roman" w:cs="Times New Roman"/>
          <w:sz w:val="24"/>
          <w:szCs w:val="24"/>
        </w:rPr>
        <w:t xml:space="preserve">. Oferta powinna być sporządzona w języku polskim. Każdy dokument składający się na ofertę powinien być czytelny. </w:t>
      </w:r>
    </w:p>
    <w:p w14:paraId="7C45B81A" w14:textId="1A71699A" w:rsidR="00EA7142" w:rsidRDefault="00583C43" w:rsidP="00181C7D">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8</w:t>
      </w:r>
      <w:r w:rsidRPr="00782902">
        <w:rPr>
          <w:rFonts w:ascii="Times New Roman" w:hAnsi="Times New Roman" w:cs="Times New Roman"/>
          <w:sz w:val="24"/>
          <w:szCs w:val="24"/>
        </w:rPr>
        <w:t xml:space="preserve">. Jeśli oferta zawiera informacje stanowiące tajemnicę przedsiębiorstwa w rozumieniu ustawy z dnia 16.04.1993 r. o zwalczaniu nieuczciwej konkurencji (Dz. U. z </w:t>
      </w:r>
      <w:r w:rsidR="00F26F1A" w:rsidRPr="00F26F1A">
        <w:rPr>
          <w:rFonts w:ascii="Times New Roman" w:hAnsi="Times New Roman" w:cs="Times New Roman"/>
          <w:sz w:val="24"/>
          <w:szCs w:val="24"/>
        </w:rPr>
        <w:t>2022 r. poz. 1233</w:t>
      </w:r>
      <w:r w:rsidR="006661A7">
        <w:rPr>
          <w:rFonts w:ascii="Times New Roman" w:hAnsi="Times New Roman" w:cs="Times New Roman"/>
          <w:sz w:val="24"/>
          <w:szCs w:val="24"/>
        </w:rPr>
        <w:t xml:space="preserve"> </w:t>
      </w:r>
      <w:r w:rsidR="006661A7" w:rsidRPr="006661A7">
        <w:rPr>
          <w:rFonts w:ascii="Times New Roman" w:hAnsi="Times New Roman" w:cs="Times New Roman"/>
          <w:sz w:val="24"/>
          <w:szCs w:val="24"/>
        </w:rPr>
        <w:t>z późn. zm.</w:t>
      </w:r>
      <w:r w:rsidRPr="00782902">
        <w:rPr>
          <w:rFonts w:ascii="Times New Roman" w:hAnsi="Times New Roman" w:cs="Times New Roman"/>
          <w:sz w:val="24"/>
          <w:szCs w:val="24"/>
        </w:rPr>
        <w:t xml:space="preserve">), Wykonawca powinien nie później niż w terminie składania ofert, zastrzec, że nie mogą one być udostępnione oraz wykazać, iż zastrzeżone informacje stanowią tajemnicę przedsiębiorstwa. </w:t>
      </w:r>
    </w:p>
    <w:p w14:paraId="1B720EB7" w14:textId="77777777" w:rsidR="00F26F1A" w:rsidRPr="00F26F1A" w:rsidRDefault="009D153D" w:rsidP="00F26F1A">
      <w:pPr>
        <w:tabs>
          <w:tab w:val="left" w:pos="284"/>
        </w:tabs>
        <w:spacing w:line="360" w:lineRule="auto"/>
        <w:ind w:left="284" w:hanging="284"/>
        <w:jc w:val="both"/>
        <w:rPr>
          <w:rFonts w:ascii="Times New Roman" w:hAnsi="Times New Roman" w:cs="Times New Roman"/>
          <w:sz w:val="24"/>
          <w:szCs w:val="24"/>
        </w:rPr>
      </w:pPr>
      <w:r w:rsidRPr="005756A8">
        <w:rPr>
          <w:rFonts w:ascii="Times New Roman" w:hAnsi="Times New Roman" w:cs="Times New Roman"/>
          <w:b/>
          <w:sz w:val="24"/>
          <w:szCs w:val="24"/>
        </w:rPr>
        <w:t>9</w:t>
      </w:r>
      <w:r>
        <w:rPr>
          <w:rFonts w:ascii="Times New Roman" w:hAnsi="Times New Roman" w:cs="Times New Roman"/>
          <w:sz w:val="24"/>
          <w:szCs w:val="24"/>
        </w:rPr>
        <w:t xml:space="preserve">. </w:t>
      </w:r>
      <w:r w:rsidR="00F26F1A" w:rsidRPr="00F26F1A">
        <w:rPr>
          <w:rFonts w:ascii="Times New Roman" w:hAnsi="Times New Roman" w:cs="Times New Roman"/>
          <w:sz w:val="24"/>
          <w:szCs w:val="24"/>
        </w:rPr>
        <w:t>Sposób złożenia Oferty opisany został w zakładce „Centrum Pomocy”, która znajduje się na stronie: https://ezamowienia.gov.pl/pl/.</w:t>
      </w:r>
    </w:p>
    <w:p w14:paraId="0E79533C" w14:textId="2BCCCDF0" w:rsidR="00F21C61" w:rsidRPr="00F21C61" w:rsidRDefault="00F21C61" w:rsidP="00F26F1A">
      <w:pPr>
        <w:tabs>
          <w:tab w:val="left" w:pos="284"/>
        </w:tabs>
        <w:spacing w:line="360" w:lineRule="auto"/>
        <w:ind w:left="284" w:hanging="284"/>
        <w:jc w:val="both"/>
        <w:rPr>
          <w:rFonts w:ascii="Times New Roman" w:hAnsi="Times New Roman" w:cs="Times New Roman"/>
          <w:sz w:val="24"/>
          <w:szCs w:val="24"/>
        </w:rPr>
      </w:pPr>
      <w:r w:rsidRPr="005756A8">
        <w:rPr>
          <w:rFonts w:ascii="Times New Roman" w:hAnsi="Times New Roman" w:cs="Times New Roman"/>
          <w:b/>
          <w:sz w:val="24"/>
          <w:szCs w:val="24"/>
        </w:rPr>
        <w:t>10</w:t>
      </w:r>
      <w:r w:rsidR="00F26F1A">
        <w:rPr>
          <w:rFonts w:ascii="Times New Roman" w:hAnsi="Times New Roman" w:cs="Times New Roman"/>
          <w:sz w:val="24"/>
          <w:szCs w:val="24"/>
        </w:rPr>
        <w:t>.</w:t>
      </w:r>
      <w:r w:rsidR="00F26F1A" w:rsidRPr="00F26F1A">
        <w:rPr>
          <w:rFonts w:ascii="Times New Roman" w:hAnsi="Times New Roman" w:cs="Times New Roman"/>
          <w:sz w:val="24"/>
          <w:szCs w:val="24"/>
        </w:rPr>
        <w:t>Wykonawca może przed upływem terminu składania ofert wycofać ofertę. Sposób wycofania oferty został opisany w Instrukcji użytkownika dostępnej na stronie https://ezamowienia.gov.pl/pl/komponent-edukacyjny</w:t>
      </w:r>
    </w:p>
    <w:p w14:paraId="0C2E3D54" w14:textId="42F0577E" w:rsidR="00583C43" w:rsidRPr="00782902" w:rsidRDefault="00E77BDE" w:rsidP="00F21C61">
      <w:pPr>
        <w:tabs>
          <w:tab w:val="left" w:pos="284"/>
        </w:tabs>
        <w:spacing w:line="360" w:lineRule="auto"/>
        <w:ind w:left="284" w:hanging="284"/>
        <w:jc w:val="both"/>
        <w:rPr>
          <w:rFonts w:ascii="Times New Roman" w:hAnsi="Times New Roman" w:cs="Times New Roman"/>
          <w:sz w:val="24"/>
          <w:szCs w:val="24"/>
        </w:rPr>
      </w:pPr>
      <w:r w:rsidRPr="005756A8">
        <w:rPr>
          <w:rFonts w:ascii="Times New Roman" w:hAnsi="Times New Roman" w:cs="Times New Roman"/>
          <w:b/>
          <w:sz w:val="24"/>
          <w:szCs w:val="24"/>
        </w:rPr>
        <w:t>11</w:t>
      </w:r>
      <w:r w:rsidR="00F26F1A">
        <w:rPr>
          <w:rFonts w:ascii="Times New Roman" w:hAnsi="Times New Roman" w:cs="Times New Roman"/>
          <w:sz w:val="24"/>
          <w:szCs w:val="24"/>
        </w:rPr>
        <w:t>.</w:t>
      </w:r>
      <w:r w:rsidR="00583C43" w:rsidRPr="00782902">
        <w:rPr>
          <w:rFonts w:ascii="Times New Roman" w:hAnsi="Times New Roman" w:cs="Times New Roman"/>
          <w:sz w:val="24"/>
          <w:szCs w:val="24"/>
        </w:rPr>
        <w:t xml:space="preserve">Podmiotowe środki dowodowe lub inne dokumenty, w tym dokumenty potwierdzające umocowanie do reprezentowania, sporządzone w języku obcym przekazuje się wraz z tłumaczeniem na język polski. </w:t>
      </w:r>
    </w:p>
    <w:p w14:paraId="12985F79" w14:textId="4043F4C6" w:rsidR="00782902" w:rsidRPr="00782902" w:rsidRDefault="00E77BDE" w:rsidP="00583C43">
      <w:pPr>
        <w:pStyle w:val="Nagwek2"/>
        <w:spacing w:before="0" w:after="0" w:line="360" w:lineRule="auto"/>
        <w:ind w:left="426" w:hanging="426"/>
        <w:jc w:val="both"/>
        <w:rPr>
          <w:rFonts w:ascii="Times New Roman" w:hAnsi="Times New Roman" w:cs="Times New Roman"/>
          <w:sz w:val="24"/>
          <w:szCs w:val="24"/>
        </w:rPr>
      </w:pPr>
      <w:r w:rsidRPr="005756A8">
        <w:rPr>
          <w:rFonts w:ascii="Times New Roman" w:hAnsi="Times New Roman" w:cs="Times New Roman"/>
          <w:b/>
          <w:sz w:val="24"/>
          <w:szCs w:val="24"/>
        </w:rPr>
        <w:t>12</w:t>
      </w:r>
      <w:r>
        <w:rPr>
          <w:rFonts w:ascii="Times New Roman" w:hAnsi="Times New Roman" w:cs="Times New Roman"/>
          <w:sz w:val="24"/>
          <w:szCs w:val="24"/>
        </w:rPr>
        <w:t>.</w:t>
      </w:r>
      <w:r w:rsidR="00583C43" w:rsidRPr="00782902">
        <w:rPr>
          <w:rFonts w:ascii="Times New Roman" w:hAnsi="Times New Roman" w:cs="Times New Roman"/>
          <w:sz w:val="24"/>
          <w:szCs w:val="24"/>
        </w:rPr>
        <w:t>Wszystkie koszty związane z uczestnictwem w postępowaniu, w szcz</w:t>
      </w:r>
      <w:r w:rsidR="00F26F1A">
        <w:rPr>
          <w:rFonts w:ascii="Times New Roman" w:hAnsi="Times New Roman" w:cs="Times New Roman"/>
          <w:sz w:val="24"/>
          <w:szCs w:val="24"/>
        </w:rPr>
        <w:t xml:space="preserve">ególności z </w:t>
      </w:r>
      <w:r w:rsidR="00583C43" w:rsidRPr="00782902">
        <w:rPr>
          <w:rFonts w:ascii="Times New Roman" w:hAnsi="Times New Roman" w:cs="Times New Roman"/>
          <w:sz w:val="24"/>
          <w:szCs w:val="24"/>
        </w:rPr>
        <w:t xml:space="preserve">przygotowaniem i złożeniem oferty ponosi Wykonawca składający ofertę. Zamawiający nie przewiduje zwrotu kosztów udziału w postępowaniu. </w:t>
      </w:r>
    </w:p>
    <w:p w14:paraId="5FBB45C6" w14:textId="77777777" w:rsidR="001344D2" w:rsidRPr="005052A2" w:rsidRDefault="005052A2">
      <w:pPr>
        <w:pStyle w:val="Nagwek2"/>
        <w:spacing w:before="240" w:after="240"/>
        <w:rPr>
          <w:rFonts w:ascii="Times New Roman" w:hAnsi="Times New Roman" w:cs="Times New Roman"/>
        </w:rPr>
      </w:pPr>
      <w:r w:rsidRPr="005052A2">
        <w:rPr>
          <w:rFonts w:ascii="Times New Roman" w:hAnsi="Times New Roman" w:cs="Times New Roman"/>
        </w:rPr>
        <w:t>XV. Sposób obliczania ceny oferty</w:t>
      </w:r>
    </w:p>
    <w:p w14:paraId="2E70A24F" w14:textId="36600C57" w:rsidR="00277A0A" w:rsidRPr="00C701F8" w:rsidRDefault="005052A2" w:rsidP="002763D5">
      <w:pPr>
        <w:numPr>
          <w:ilvl w:val="0"/>
          <w:numId w:val="4"/>
        </w:numPr>
        <w:spacing w:line="36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 xml:space="preserve">Wykonawca podaje cenę za realizację przedmiotu zamówienia zgodnie ze wzorem Formularza Ofertowego, stanowiącego </w:t>
      </w:r>
      <w:r w:rsidRPr="0039641F">
        <w:rPr>
          <w:rFonts w:ascii="Times New Roman" w:hAnsi="Times New Roman" w:cs="Times New Roman"/>
          <w:b/>
          <w:sz w:val="24"/>
          <w:szCs w:val="24"/>
        </w:rPr>
        <w:t xml:space="preserve">Załącznik nr </w:t>
      </w:r>
      <w:r w:rsidR="000F0520">
        <w:rPr>
          <w:rFonts w:ascii="Times New Roman" w:hAnsi="Times New Roman" w:cs="Times New Roman"/>
          <w:b/>
          <w:sz w:val="24"/>
          <w:szCs w:val="24"/>
        </w:rPr>
        <w:t>2</w:t>
      </w:r>
      <w:r w:rsidRPr="0039641F">
        <w:rPr>
          <w:rFonts w:ascii="Times New Roman" w:hAnsi="Times New Roman" w:cs="Times New Roman"/>
          <w:b/>
          <w:sz w:val="24"/>
          <w:szCs w:val="24"/>
        </w:rPr>
        <w:t xml:space="preserve"> do SWZ</w:t>
      </w:r>
      <w:r w:rsidRPr="00C701F8">
        <w:rPr>
          <w:rFonts w:ascii="Times New Roman" w:hAnsi="Times New Roman" w:cs="Times New Roman"/>
          <w:b/>
          <w:sz w:val="24"/>
          <w:szCs w:val="24"/>
        </w:rPr>
        <w:t xml:space="preserve">. </w:t>
      </w:r>
    </w:p>
    <w:p w14:paraId="320F8153" w14:textId="77777777" w:rsidR="00277A0A" w:rsidRPr="00C701F8" w:rsidRDefault="00277A0A" w:rsidP="002763D5">
      <w:pPr>
        <w:numPr>
          <w:ilvl w:val="0"/>
          <w:numId w:val="4"/>
        </w:numPr>
        <w:spacing w:line="36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Cena musi być wyrażona w złotych polskich (PLN), z dokładnością do dwóch miejsc po przecinku.</w:t>
      </w:r>
    </w:p>
    <w:p w14:paraId="0E3809C2" w14:textId="77777777"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Cena ofertowa jest ceną ryczałtową obejmującą cały zakres przedmiotu zamówienia określonego w niniejszej SWZ.</w:t>
      </w:r>
    </w:p>
    <w:p w14:paraId="16DB0A81" w14:textId="373473F3"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 xml:space="preserve">Cena podana w ofercie obejmuje wszystkie koszty związane z wykonaniem przez Wykonawcę przedmiotu zamówienia zgodnie z wymogami określonymi w dokumentach wymienionych w SWZ oraz przepisach szczególnych dotyczących wykonywania </w:t>
      </w:r>
      <w:r w:rsidR="00843FE7">
        <w:rPr>
          <w:rFonts w:ascii="Times New Roman" w:hAnsi="Times New Roman" w:cs="Times New Roman"/>
          <w:sz w:val="24"/>
          <w:szCs w:val="24"/>
        </w:rPr>
        <w:t>usługi</w:t>
      </w:r>
      <w:r w:rsidRPr="00612319">
        <w:rPr>
          <w:rFonts w:ascii="Times New Roman" w:hAnsi="Times New Roman" w:cs="Times New Roman"/>
          <w:sz w:val="24"/>
          <w:szCs w:val="24"/>
        </w:rPr>
        <w:t>, w tym:</w:t>
      </w:r>
    </w:p>
    <w:p w14:paraId="6C2EC516" w14:textId="6693B630" w:rsidR="00612319" w:rsidRPr="00E378F2" w:rsidRDefault="00612319" w:rsidP="002763D5">
      <w:pPr>
        <w:pStyle w:val="Akapitzlist"/>
        <w:numPr>
          <w:ilvl w:val="0"/>
          <w:numId w:val="27"/>
        </w:numPr>
        <w:spacing w:line="360" w:lineRule="auto"/>
        <w:jc w:val="both"/>
        <w:rPr>
          <w:rFonts w:ascii="Times New Roman" w:hAnsi="Times New Roman" w:cs="Times New Roman"/>
          <w:sz w:val="24"/>
          <w:szCs w:val="24"/>
        </w:rPr>
      </w:pPr>
      <w:r w:rsidRPr="00E378F2">
        <w:rPr>
          <w:rFonts w:ascii="Times New Roman" w:hAnsi="Times New Roman" w:cs="Times New Roman"/>
          <w:sz w:val="24"/>
          <w:szCs w:val="24"/>
        </w:rPr>
        <w:t xml:space="preserve">wszelkie inne koszty nie ujęte w </w:t>
      </w:r>
      <w:r w:rsidR="006C7BA8">
        <w:rPr>
          <w:rFonts w:ascii="Times New Roman" w:hAnsi="Times New Roman" w:cs="Times New Roman"/>
          <w:sz w:val="24"/>
          <w:szCs w:val="24"/>
        </w:rPr>
        <w:t xml:space="preserve">załączonej </w:t>
      </w:r>
      <w:r w:rsidRPr="00E378F2">
        <w:rPr>
          <w:rFonts w:ascii="Times New Roman" w:hAnsi="Times New Roman" w:cs="Times New Roman"/>
          <w:sz w:val="24"/>
          <w:szCs w:val="24"/>
        </w:rPr>
        <w:t>dokumentacji, a niezbędne do wykonania zamówienia.</w:t>
      </w:r>
    </w:p>
    <w:p w14:paraId="03E9215A" w14:textId="77777777"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lastRenderedPageBreak/>
        <w:t>Wszystkie wartości cenowe należy podać w złotych (z zaokrągleniem do dwóch miejsc po przecinku).</w:t>
      </w:r>
    </w:p>
    <w:p w14:paraId="7EA15CB8" w14:textId="43C04986" w:rsidR="001344D2" w:rsidRPr="00E378F2"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Wykonawca zobowiązany jest skalkulować cenę oferty tak, ab</w:t>
      </w:r>
      <w:r w:rsidR="00E378F2">
        <w:rPr>
          <w:rFonts w:ascii="Times New Roman" w:hAnsi="Times New Roman" w:cs="Times New Roman"/>
          <w:sz w:val="24"/>
          <w:szCs w:val="24"/>
        </w:rPr>
        <w:t xml:space="preserve">y obejmowała wszystkie koszty, </w:t>
      </w:r>
      <w:r w:rsidRPr="00612319">
        <w:rPr>
          <w:rFonts w:ascii="Times New Roman" w:hAnsi="Times New Roman" w:cs="Times New Roman"/>
          <w:sz w:val="24"/>
          <w:szCs w:val="24"/>
        </w:rPr>
        <w:t>jakie Wykonawca poniesie przy realizacji zamówienia z uwzględnieniem kosztów pracy, których wartość przyjęta do ustalenia ceny musi uwzględniać przepisy ustawy z dnia 10 października 2002 r. o minimalnym wynagrodzeniu za pracę (</w:t>
      </w:r>
      <w:proofErr w:type="spellStart"/>
      <w:r w:rsidRPr="00612319">
        <w:rPr>
          <w:rFonts w:ascii="Times New Roman" w:hAnsi="Times New Roman" w:cs="Times New Roman"/>
          <w:sz w:val="24"/>
          <w:szCs w:val="24"/>
        </w:rPr>
        <w:t>t.j</w:t>
      </w:r>
      <w:proofErr w:type="spellEnd"/>
      <w:r w:rsidRPr="00612319">
        <w:rPr>
          <w:rFonts w:ascii="Times New Roman" w:hAnsi="Times New Roman" w:cs="Times New Roman"/>
          <w:sz w:val="24"/>
          <w:szCs w:val="24"/>
        </w:rPr>
        <w:t xml:space="preserve">. Dz. U. z </w:t>
      </w:r>
      <w:r w:rsidR="00B41881" w:rsidRPr="00B41881">
        <w:rPr>
          <w:rFonts w:ascii="Times New Roman" w:hAnsi="Times New Roman" w:cs="Times New Roman"/>
          <w:sz w:val="24"/>
          <w:szCs w:val="24"/>
        </w:rPr>
        <w:t>2024 r. poz. 1773</w:t>
      </w:r>
      <w:r w:rsidRPr="00612319">
        <w:rPr>
          <w:rFonts w:ascii="Times New Roman" w:hAnsi="Times New Roman" w:cs="Times New Roman"/>
          <w:sz w:val="24"/>
          <w:szCs w:val="24"/>
        </w:rPr>
        <w:t>).</w:t>
      </w:r>
    </w:p>
    <w:p w14:paraId="0F6F0B30" w14:textId="226D0295" w:rsidR="001344D2" w:rsidRPr="00C701F8" w:rsidRDefault="005052A2" w:rsidP="002763D5">
      <w:pPr>
        <w:numPr>
          <w:ilvl w:val="0"/>
          <w:numId w:val="4"/>
        </w:numPr>
        <w:spacing w:line="36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 xml:space="preserve">Jeżeli została złożona oferta, której wybór prowadziłby do powstania u zamawiającego obowiązku podatkowego zgodnie z ustawą z dnia 11 marca 2004 r. o podatku od towarów i usług </w:t>
      </w:r>
      <w:r w:rsidR="00B11BD1" w:rsidRPr="00B11BD1">
        <w:rPr>
          <w:rFonts w:ascii="Times New Roman" w:hAnsi="Times New Roman" w:cs="Times New Roman"/>
          <w:sz w:val="24"/>
          <w:szCs w:val="24"/>
        </w:rPr>
        <w:t>(</w:t>
      </w:r>
      <w:proofErr w:type="spellStart"/>
      <w:r w:rsidR="00B11BD1" w:rsidRPr="00B11BD1">
        <w:rPr>
          <w:rFonts w:ascii="Times New Roman" w:hAnsi="Times New Roman" w:cs="Times New Roman"/>
          <w:sz w:val="24"/>
          <w:szCs w:val="24"/>
        </w:rPr>
        <w:t>t.j</w:t>
      </w:r>
      <w:proofErr w:type="spellEnd"/>
      <w:r w:rsidR="00B11BD1" w:rsidRPr="00B11BD1">
        <w:rPr>
          <w:rFonts w:ascii="Times New Roman" w:hAnsi="Times New Roman" w:cs="Times New Roman"/>
          <w:sz w:val="24"/>
          <w:szCs w:val="24"/>
        </w:rPr>
        <w:t xml:space="preserve">. Dz. U. z </w:t>
      </w:r>
      <w:r w:rsidR="00B41881" w:rsidRPr="00B41881">
        <w:rPr>
          <w:rFonts w:ascii="Times New Roman" w:hAnsi="Times New Roman" w:cs="Times New Roman"/>
          <w:sz w:val="24"/>
          <w:szCs w:val="24"/>
        </w:rPr>
        <w:t>2025 r. poz. 775 z późn. zm.</w:t>
      </w:r>
      <w:r w:rsidR="00B11BD1" w:rsidRPr="00B11BD1">
        <w:rPr>
          <w:rFonts w:ascii="Times New Roman" w:hAnsi="Times New Roman" w:cs="Times New Roman"/>
          <w:sz w:val="24"/>
          <w:szCs w:val="24"/>
        </w:rPr>
        <w:t>)</w:t>
      </w:r>
      <w:r w:rsidRPr="00C701F8">
        <w:rPr>
          <w:rFonts w:ascii="Times New Roman" w:hAnsi="Times New Roman" w:cs="Times New Roman"/>
          <w:sz w:val="24"/>
          <w:szCs w:val="24"/>
        </w:rPr>
        <w:t xml:space="preserve">, dla celów zastosowania kryterium ceny lub kosztu </w:t>
      </w:r>
      <w:r w:rsidR="00574D02">
        <w:rPr>
          <w:rFonts w:ascii="Times New Roman" w:hAnsi="Times New Roman" w:cs="Times New Roman"/>
          <w:sz w:val="24"/>
          <w:szCs w:val="24"/>
        </w:rPr>
        <w:t>Z</w:t>
      </w:r>
      <w:r w:rsidRPr="00C701F8">
        <w:rPr>
          <w:rFonts w:ascii="Times New Roman" w:hAnsi="Times New Roman" w:cs="Times New Roman"/>
          <w:sz w:val="24"/>
          <w:szCs w:val="24"/>
        </w:rPr>
        <w:t>amawiający dolicza do przedstawionej w tej ofercie ceny kwotę podatku od towarów i usług</w:t>
      </w:r>
      <w:r w:rsidR="00574D02">
        <w:rPr>
          <w:rFonts w:ascii="Times New Roman" w:hAnsi="Times New Roman" w:cs="Times New Roman"/>
          <w:sz w:val="24"/>
          <w:szCs w:val="24"/>
        </w:rPr>
        <w:t xml:space="preserve"> obowiązująca na dzień otwarcia ofert</w:t>
      </w:r>
      <w:r w:rsidRPr="00C701F8">
        <w:rPr>
          <w:rFonts w:ascii="Times New Roman" w:hAnsi="Times New Roman" w:cs="Times New Roman"/>
          <w:sz w:val="24"/>
          <w:szCs w:val="24"/>
        </w:rPr>
        <w:t>, którą miałby obowiązek rozliczyć.</w:t>
      </w:r>
      <w:r w:rsidRPr="00C701F8">
        <w:rPr>
          <w:rFonts w:ascii="Times New Roman" w:hAnsi="Times New Roman" w:cs="Times New Roman"/>
          <w:b/>
          <w:sz w:val="24"/>
          <w:szCs w:val="24"/>
        </w:rPr>
        <w:t xml:space="preserve"> </w:t>
      </w:r>
      <w:r w:rsidRPr="00C701F8">
        <w:rPr>
          <w:rFonts w:ascii="Times New Roman" w:hAnsi="Times New Roman" w:cs="Times New Roman"/>
          <w:sz w:val="24"/>
          <w:szCs w:val="24"/>
        </w:rPr>
        <w:t>W ofercie, o której mowa w ust. 1, Wykonawca ma obowiązek:</w:t>
      </w:r>
    </w:p>
    <w:p w14:paraId="320CEC28" w14:textId="77777777" w:rsidR="001344D2" w:rsidRPr="00C701F8" w:rsidRDefault="005052A2" w:rsidP="00C701F8">
      <w:pPr>
        <w:tabs>
          <w:tab w:val="left" w:pos="3855"/>
        </w:tabs>
        <w:spacing w:line="360" w:lineRule="auto"/>
        <w:ind w:left="826" w:hanging="409"/>
        <w:jc w:val="both"/>
        <w:rPr>
          <w:rFonts w:ascii="Times New Roman" w:hAnsi="Times New Roman" w:cs="Times New Roman"/>
          <w:sz w:val="24"/>
          <w:szCs w:val="24"/>
        </w:rPr>
      </w:pPr>
      <w:r w:rsidRPr="00C701F8">
        <w:rPr>
          <w:rFonts w:ascii="Times New Roman" w:hAnsi="Times New Roman" w:cs="Times New Roman"/>
          <w:sz w:val="24"/>
          <w:szCs w:val="24"/>
        </w:rPr>
        <w:t>1)</w:t>
      </w:r>
      <w:r w:rsidRPr="00C701F8">
        <w:rPr>
          <w:rFonts w:ascii="Times New Roman" w:hAnsi="Times New Roman" w:cs="Times New Roman"/>
          <w:sz w:val="24"/>
          <w:szCs w:val="24"/>
        </w:rPr>
        <w:tab/>
        <w:t xml:space="preserve">poinformowania </w:t>
      </w:r>
      <w:r w:rsidR="00574D02">
        <w:rPr>
          <w:rFonts w:ascii="Times New Roman" w:hAnsi="Times New Roman" w:cs="Times New Roman"/>
          <w:sz w:val="24"/>
          <w:szCs w:val="24"/>
        </w:rPr>
        <w:t>Z</w:t>
      </w:r>
      <w:r w:rsidRPr="00C701F8">
        <w:rPr>
          <w:rFonts w:ascii="Times New Roman" w:hAnsi="Times New Roman" w:cs="Times New Roman"/>
          <w:sz w:val="24"/>
          <w:szCs w:val="24"/>
        </w:rPr>
        <w:t xml:space="preserve">amawiającego, że wybór jego oferty będzie prowadził do powstania u </w:t>
      </w:r>
      <w:r w:rsidR="00574D02">
        <w:rPr>
          <w:rFonts w:ascii="Times New Roman" w:hAnsi="Times New Roman" w:cs="Times New Roman"/>
          <w:sz w:val="24"/>
          <w:szCs w:val="24"/>
        </w:rPr>
        <w:t>Z</w:t>
      </w:r>
      <w:r w:rsidRPr="00C701F8">
        <w:rPr>
          <w:rFonts w:ascii="Times New Roman" w:hAnsi="Times New Roman" w:cs="Times New Roman"/>
          <w:sz w:val="24"/>
          <w:szCs w:val="24"/>
        </w:rPr>
        <w:t>amawiającego obowiązku podatkowego;</w:t>
      </w:r>
    </w:p>
    <w:p w14:paraId="34CC8B74" w14:textId="77777777" w:rsidR="001344D2" w:rsidRPr="00C701F8" w:rsidRDefault="005052A2" w:rsidP="00C701F8">
      <w:pPr>
        <w:tabs>
          <w:tab w:val="left" w:pos="3855"/>
        </w:tabs>
        <w:spacing w:line="360" w:lineRule="auto"/>
        <w:ind w:left="826" w:hanging="409"/>
        <w:jc w:val="both"/>
        <w:rPr>
          <w:rFonts w:ascii="Times New Roman" w:hAnsi="Times New Roman" w:cs="Times New Roman"/>
          <w:sz w:val="24"/>
          <w:szCs w:val="24"/>
        </w:rPr>
      </w:pPr>
      <w:r w:rsidRPr="00C701F8">
        <w:rPr>
          <w:rFonts w:ascii="Times New Roman" w:hAnsi="Times New Roman" w:cs="Times New Roman"/>
          <w:sz w:val="24"/>
          <w:szCs w:val="24"/>
        </w:rPr>
        <w:t>2)</w:t>
      </w:r>
      <w:r w:rsidRPr="00C701F8">
        <w:rPr>
          <w:rFonts w:ascii="Times New Roman" w:hAnsi="Times New Roman" w:cs="Times New Roman"/>
          <w:sz w:val="24"/>
          <w:szCs w:val="24"/>
        </w:rPr>
        <w:tab/>
        <w:t>wskazania nazwy (rodzaju) towaru</w:t>
      </w:r>
      <w:r w:rsidR="00277A0A" w:rsidRPr="00C701F8">
        <w:rPr>
          <w:rFonts w:ascii="Times New Roman" w:hAnsi="Times New Roman" w:cs="Times New Roman"/>
          <w:sz w:val="24"/>
          <w:szCs w:val="24"/>
        </w:rPr>
        <w:t xml:space="preserve"> lub usługi, których</w:t>
      </w:r>
      <w:r w:rsidRPr="00C701F8">
        <w:rPr>
          <w:rFonts w:ascii="Times New Roman" w:hAnsi="Times New Roman" w:cs="Times New Roman"/>
          <w:sz w:val="24"/>
          <w:szCs w:val="24"/>
        </w:rPr>
        <w:t xml:space="preserve"> świadczenie będą prowadziły do powstania obowiązku podatkowego;</w:t>
      </w:r>
    </w:p>
    <w:p w14:paraId="260EC193" w14:textId="77777777" w:rsidR="001344D2" w:rsidRPr="00C701F8" w:rsidRDefault="005052A2" w:rsidP="00C701F8">
      <w:pPr>
        <w:tabs>
          <w:tab w:val="left" w:pos="3855"/>
        </w:tabs>
        <w:spacing w:line="360" w:lineRule="auto"/>
        <w:ind w:left="826" w:hanging="409"/>
        <w:jc w:val="both"/>
        <w:rPr>
          <w:rFonts w:ascii="Times New Roman" w:hAnsi="Times New Roman" w:cs="Times New Roman"/>
          <w:sz w:val="24"/>
          <w:szCs w:val="24"/>
        </w:rPr>
      </w:pPr>
      <w:r w:rsidRPr="00C701F8">
        <w:rPr>
          <w:rFonts w:ascii="Times New Roman" w:hAnsi="Times New Roman" w:cs="Times New Roman"/>
          <w:sz w:val="24"/>
          <w:szCs w:val="24"/>
        </w:rPr>
        <w:t>3)</w:t>
      </w:r>
      <w:r w:rsidRPr="00C701F8">
        <w:rPr>
          <w:rFonts w:ascii="Times New Roman" w:hAnsi="Times New Roman" w:cs="Times New Roman"/>
          <w:sz w:val="24"/>
          <w:szCs w:val="24"/>
        </w:rPr>
        <w:tab/>
        <w:t>wskazania wartości towaru lub usługi objętego obowiązkiem podatkowym zamawiającego, bez kwoty podatku;</w:t>
      </w:r>
    </w:p>
    <w:p w14:paraId="1F24F57A" w14:textId="77777777" w:rsidR="001344D2" w:rsidRPr="00C701F8" w:rsidRDefault="005052A2" w:rsidP="00C701F8">
      <w:pPr>
        <w:tabs>
          <w:tab w:val="left" w:pos="3855"/>
        </w:tabs>
        <w:spacing w:line="360" w:lineRule="auto"/>
        <w:ind w:left="826" w:hanging="409"/>
        <w:jc w:val="both"/>
        <w:rPr>
          <w:rFonts w:ascii="Times New Roman" w:hAnsi="Times New Roman" w:cs="Times New Roman"/>
          <w:sz w:val="24"/>
          <w:szCs w:val="24"/>
        </w:rPr>
      </w:pPr>
      <w:r w:rsidRPr="00C701F8">
        <w:rPr>
          <w:rFonts w:ascii="Times New Roman" w:hAnsi="Times New Roman" w:cs="Times New Roman"/>
          <w:sz w:val="24"/>
          <w:szCs w:val="24"/>
        </w:rPr>
        <w:t>4)</w:t>
      </w:r>
      <w:r w:rsidRPr="00C701F8">
        <w:rPr>
          <w:rFonts w:ascii="Times New Roman" w:hAnsi="Times New Roman" w:cs="Times New Roman"/>
          <w:sz w:val="24"/>
          <w:szCs w:val="24"/>
        </w:rPr>
        <w:tab/>
        <w:t>wskazania stawki podatku od towarów i usług, która zgodnie z wiedzą wykonawcy, będzie miała zastosowanie.</w:t>
      </w:r>
    </w:p>
    <w:p w14:paraId="33109147" w14:textId="77777777" w:rsidR="004003F2" w:rsidRDefault="005052A2" w:rsidP="004003F2">
      <w:pPr>
        <w:numPr>
          <w:ilvl w:val="0"/>
          <w:numId w:val="4"/>
        </w:numPr>
        <w:spacing w:line="36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bookmarkStart w:id="27" w:name="_1wm6hsxsy23e" w:colFirst="0" w:colLast="0"/>
      <w:bookmarkEnd w:id="27"/>
    </w:p>
    <w:p w14:paraId="5E585349" w14:textId="77777777" w:rsidR="004003F2" w:rsidRDefault="004003F2" w:rsidP="004003F2">
      <w:pPr>
        <w:spacing w:line="360" w:lineRule="auto"/>
        <w:ind w:left="426"/>
        <w:jc w:val="both"/>
        <w:rPr>
          <w:rFonts w:ascii="Times New Roman" w:hAnsi="Times New Roman" w:cs="Times New Roman"/>
          <w:sz w:val="24"/>
          <w:szCs w:val="24"/>
        </w:rPr>
      </w:pPr>
    </w:p>
    <w:p w14:paraId="0CB8477C" w14:textId="77777777" w:rsidR="004003F2" w:rsidRDefault="005052A2" w:rsidP="004003F2">
      <w:pPr>
        <w:spacing w:line="360" w:lineRule="auto"/>
        <w:jc w:val="both"/>
        <w:rPr>
          <w:rFonts w:ascii="Times New Roman" w:hAnsi="Times New Roman" w:cs="Times New Roman"/>
          <w:sz w:val="32"/>
          <w:szCs w:val="32"/>
        </w:rPr>
      </w:pPr>
      <w:r w:rsidRPr="004003F2">
        <w:rPr>
          <w:rFonts w:ascii="Times New Roman" w:hAnsi="Times New Roman" w:cs="Times New Roman"/>
          <w:sz w:val="32"/>
          <w:szCs w:val="32"/>
        </w:rPr>
        <w:t>XVI. Wymagania dotyczące wadium</w:t>
      </w:r>
      <w:bookmarkStart w:id="28" w:name="_kraqvybbazqg" w:colFirst="0" w:colLast="0"/>
      <w:bookmarkEnd w:id="28"/>
    </w:p>
    <w:p w14:paraId="085D8ECB" w14:textId="3F412858" w:rsidR="00A47E37" w:rsidRDefault="00A47E37" w:rsidP="00A47E37">
      <w:pPr>
        <w:tabs>
          <w:tab w:val="left" w:pos="284"/>
        </w:tabs>
        <w:spacing w:line="360" w:lineRule="auto"/>
        <w:ind w:left="284" w:hanging="284"/>
        <w:jc w:val="both"/>
        <w:rPr>
          <w:rFonts w:ascii="Times New Roman" w:hAnsi="Times New Roman" w:cs="Times New Roman"/>
          <w:sz w:val="24"/>
          <w:szCs w:val="24"/>
        </w:rPr>
      </w:pPr>
      <w:r w:rsidRPr="005756A8">
        <w:rPr>
          <w:rFonts w:ascii="Times New Roman" w:hAnsi="Times New Roman" w:cs="Times New Roman"/>
          <w:b/>
          <w:sz w:val="24"/>
          <w:szCs w:val="24"/>
        </w:rPr>
        <w:t>1</w:t>
      </w:r>
      <w:r w:rsidRPr="00E378F2">
        <w:rPr>
          <w:rFonts w:ascii="Times New Roman" w:hAnsi="Times New Roman" w:cs="Times New Roman"/>
          <w:sz w:val="24"/>
          <w:szCs w:val="24"/>
        </w:rPr>
        <w:t xml:space="preserve">. </w:t>
      </w:r>
      <w:r w:rsidRPr="004853A9">
        <w:rPr>
          <w:rFonts w:ascii="Times New Roman" w:hAnsi="Times New Roman" w:cs="Times New Roman"/>
          <w:sz w:val="24"/>
          <w:szCs w:val="24"/>
        </w:rPr>
        <w:t xml:space="preserve">Wykonawca zobowiązany jest do zabezpieczenia swojej oferty wadium w wysokości: </w:t>
      </w:r>
      <w:r>
        <w:rPr>
          <w:rFonts w:ascii="Times New Roman" w:hAnsi="Times New Roman" w:cs="Times New Roman"/>
          <w:sz w:val="24"/>
          <w:szCs w:val="24"/>
        </w:rPr>
        <w:t xml:space="preserve">- </w:t>
      </w:r>
      <w:r w:rsidR="0074774D">
        <w:rPr>
          <w:rFonts w:ascii="Times New Roman" w:hAnsi="Times New Roman" w:cs="Times New Roman"/>
          <w:sz w:val="24"/>
          <w:szCs w:val="24"/>
        </w:rPr>
        <w:t>3</w:t>
      </w:r>
      <w:r w:rsidRPr="00546E52">
        <w:rPr>
          <w:rFonts w:ascii="Times New Roman" w:hAnsi="Times New Roman" w:cs="Times New Roman"/>
          <w:sz w:val="24"/>
          <w:szCs w:val="24"/>
        </w:rPr>
        <w:t> </w:t>
      </w:r>
      <w:r w:rsidR="0074774D">
        <w:rPr>
          <w:rFonts w:ascii="Times New Roman" w:hAnsi="Times New Roman" w:cs="Times New Roman"/>
          <w:sz w:val="24"/>
          <w:szCs w:val="24"/>
        </w:rPr>
        <w:t>0</w:t>
      </w:r>
      <w:r w:rsidRPr="00546E52">
        <w:rPr>
          <w:rFonts w:ascii="Times New Roman" w:hAnsi="Times New Roman" w:cs="Times New Roman"/>
          <w:sz w:val="24"/>
          <w:szCs w:val="24"/>
        </w:rPr>
        <w:t xml:space="preserve">00,00 zł (słownie: </w:t>
      </w:r>
      <w:r w:rsidR="0074774D">
        <w:rPr>
          <w:rFonts w:ascii="Times New Roman" w:hAnsi="Times New Roman" w:cs="Times New Roman"/>
          <w:sz w:val="24"/>
          <w:szCs w:val="24"/>
        </w:rPr>
        <w:t>trzy</w:t>
      </w:r>
      <w:r>
        <w:rPr>
          <w:rFonts w:ascii="Times New Roman" w:hAnsi="Times New Roman" w:cs="Times New Roman"/>
          <w:sz w:val="24"/>
          <w:szCs w:val="24"/>
        </w:rPr>
        <w:t xml:space="preserve"> tysiące</w:t>
      </w:r>
      <w:r w:rsidR="0074774D">
        <w:rPr>
          <w:rFonts w:ascii="Times New Roman" w:hAnsi="Times New Roman" w:cs="Times New Roman"/>
          <w:sz w:val="24"/>
          <w:szCs w:val="24"/>
        </w:rPr>
        <w:t xml:space="preserve"> </w:t>
      </w:r>
      <w:r w:rsidRPr="00546E52">
        <w:rPr>
          <w:rFonts w:ascii="Times New Roman" w:hAnsi="Times New Roman" w:cs="Times New Roman"/>
          <w:sz w:val="24"/>
          <w:szCs w:val="24"/>
        </w:rPr>
        <w:t>złotych)</w:t>
      </w:r>
    </w:p>
    <w:p w14:paraId="083BAF02" w14:textId="77777777" w:rsidR="00A47E37" w:rsidRDefault="00A47E37" w:rsidP="00A47E37">
      <w:pPr>
        <w:spacing w:line="360" w:lineRule="auto"/>
        <w:jc w:val="both"/>
        <w:rPr>
          <w:rFonts w:ascii="Times New Roman" w:hAnsi="Times New Roman" w:cs="Times New Roman"/>
          <w:sz w:val="24"/>
          <w:szCs w:val="24"/>
        </w:rPr>
      </w:pPr>
      <w:r w:rsidRPr="005756A8">
        <w:rPr>
          <w:rFonts w:ascii="Times New Roman" w:hAnsi="Times New Roman" w:cs="Times New Roman"/>
          <w:b/>
          <w:sz w:val="24"/>
          <w:szCs w:val="24"/>
        </w:rPr>
        <w:t>2</w:t>
      </w:r>
      <w:r w:rsidRPr="00E378F2">
        <w:rPr>
          <w:rFonts w:ascii="Times New Roman" w:hAnsi="Times New Roman" w:cs="Times New Roman"/>
          <w:sz w:val="24"/>
          <w:szCs w:val="24"/>
        </w:rPr>
        <w:t xml:space="preserve">. Wadium wnosi się przed upływem terminu składania ofert. </w:t>
      </w:r>
    </w:p>
    <w:p w14:paraId="74B5881C" w14:textId="77777777" w:rsidR="00A47E37" w:rsidRDefault="00A47E37" w:rsidP="00A47E37">
      <w:pPr>
        <w:spacing w:line="360" w:lineRule="auto"/>
        <w:jc w:val="both"/>
        <w:rPr>
          <w:rFonts w:ascii="Times New Roman" w:hAnsi="Times New Roman" w:cs="Times New Roman"/>
          <w:sz w:val="24"/>
          <w:szCs w:val="24"/>
        </w:rPr>
      </w:pPr>
      <w:r w:rsidRPr="005756A8">
        <w:rPr>
          <w:rFonts w:ascii="Times New Roman" w:hAnsi="Times New Roman" w:cs="Times New Roman"/>
          <w:b/>
          <w:sz w:val="24"/>
          <w:szCs w:val="24"/>
        </w:rPr>
        <w:t>3</w:t>
      </w:r>
      <w:r w:rsidRPr="00E378F2">
        <w:rPr>
          <w:rFonts w:ascii="Times New Roman" w:hAnsi="Times New Roman" w:cs="Times New Roman"/>
          <w:sz w:val="24"/>
          <w:szCs w:val="24"/>
        </w:rPr>
        <w:t xml:space="preserve">. Wadium może być wnoszone w jednej lub kilku następujących formach: </w:t>
      </w:r>
    </w:p>
    <w:p w14:paraId="733396B3" w14:textId="77777777" w:rsidR="00A47E37" w:rsidRDefault="00A47E37" w:rsidP="00A47E37">
      <w:pPr>
        <w:spacing w:line="360" w:lineRule="auto"/>
        <w:ind w:left="284"/>
        <w:jc w:val="both"/>
        <w:rPr>
          <w:rFonts w:ascii="Times New Roman" w:hAnsi="Times New Roman" w:cs="Times New Roman"/>
          <w:sz w:val="24"/>
          <w:szCs w:val="24"/>
        </w:rPr>
      </w:pPr>
      <w:r>
        <w:rPr>
          <w:rFonts w:ascii="Times New Roman" w:hAnsi="Times New Roman" w:cs="Times New Roman"/>
          <w:sz w:val="24"/>
          <w:szCs w:val="24"/>
        </w:rPr>
        <w:t>1) pieniądzu;</w:t>
      </w:r>
    </w:p>
    <w:p w14:paraId="1D294D09" w14:textId="77777777" w:rsidR="00A47E37" w:rsidRDefault="00A47E37" w:rsidP="00A47E37">
      <w:pPr>
        <w:spacing w:line="360" w:lineRule="auto"/>
        <w:ind w:left="284"/>
        <w:jc w:val="both"/>
        <w:rPr>
          <w:rFonts w:ascii="Times New Roman" w:hAnsi="Times New Roman" w:cs="Times New Roman"/>
          <w:sz w:val="24"/>
          <w:szCs w:val="24"/>
        </w:rPr>
      </w:pPr>
      <w:r w:rsidRPr="00E378F2">
        <w:rPr>
          <w:rFonts w:ascii="Times New Roman" w:hAnsi="Times New Roman" w:cs="Times New Roman"/>
          <w:sz w:val="24"/>
          <w:szCs w:val="24"/>
        </w:rPr>
        <w:lastRenderedPageBreak/>
        <w:t xml:space="preserve">2) gwarancjach bankowych; </w:t>
      </w:r>
    </w:p>
    <w:p w14:paraId="547D1D6C" w14:textId="77777777" w:rsidR="00A47E37" w:rsidRDefault="00A47E37" w:rsidP="00A47E37">
      <w:pPr>
        <w:spacing w:line="360" w:lineRule="auto"/>
        <w:ind w:left="284"/>
        <w:jc w:val="both"/>
        <w:rPr>
          <w:rFonts w:ascii="Times New Roman" w:hAnsi="Times New Roman" w:cs="Times New Roman"/>
          <w:sz w:val="24"/>
          <w:szCs w:val="24"/>
        </w:rPr>
      </w:pPr>
      <w:r w:rsidRPr="00E378F2">
        <w:rPr>
          <w:rFonts w:ascii="Times New Roman" w:hAnsi="Times New Roman" w:cs="Times New Roman"/>
          <w:sz w:val="24"/>
          <w:szCs w:val="24"/>
        </w:rPr>
        <w:t xml:space="preserve">3) gwarancjach ubezpieczeniowych; </w:t>
      </w:r>
    </w:p>
    <w:p w14:paraId="5EDE9931" w14:textId="0645E6AF" w:rsidR="00A47E37" w:rsidRDefault="00A47E37" w:rsidP="00A47E37">
      <w:pPr>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4) poręczeniach udzielanych przez podmioty, o których mowa w art. 6b ust. 5 pkt 2 ustawy z dnia 9 listopada 2000 r. o utworzeniu Polskiej Agencji Rozwoju Przedsiębiorczości </w:t>
      </w:r>
      <w:r w:rsidRPr="00B11BD1">
        <w:rPr>
          <w:rFonts w:ascii="Times New Roman" w:hAnsi="Times New Roman" w:cs="Times New Roman"/>
          <w:sz w:val="24"/>
          <w:szCs w:val="24"/>
        </w:rPr>
        <w:t>(</w:t>
      </w:r>
      <w:proofErr w:type="spellStart"/>
      <w:r w:rsidRPr="00B11BD1">
        <w:rPr>
          <w:rFonts w:ascii="Times New Roman" w:hAnsi="Times New Roman" w:cs="Times New Roman"/>
          <w:sz w:val="24"/>
          <w:szCs w:val="24"/>
        </w:rPr>
        <w:t>t.j</w:t>
      </w:r>
      <w:proofErr w:type="spellEnd"/>
      <w:r w:rsidRPr="00B11BD1">
        <w:rPr>
          <w:rFonts w:ascii="Times New Roman" w:hAnsi="Times New Roman" w:cs="Times New Roman"/>
          <w:sz w:val="24"/>
          <w:szCs w:val="24"/>
        </w:rPr>
        <w:t xml:space="preserve">. Dz. U. z </w:t>
      </w:r>
      <w:r w:rsidR="00B41881" w:rsidRPr="00B41881">
        <w:rPr>
          <w:rFonts w:ascii="Times New Roman" w:hAnsi="Times New Roman" w:cs="Times New Roman"/>
          <w:sz w:val="24"/>
          <w:szCs w:val="24"/>
        </w:rPr>
        <w:t> 2025 r. poz. 98</w:t>
      </w:r>
      <w:r w:rsidRPr="00B11BD1">
        <w:rPr>
          <w:rFonts w:ascii="Times New Roman" w:hAnsi="Times New Roman" w:cs="Times New Roman"/>
          <w:sz w:val="24"/>
          <w:szCs w:val="24"/>
        </w:rPr>
        <w:t>).</w:t>
      </w:r>
    </w:p>
    <w:p w14:paraId="1CA7C84A" w14:textId="10BF4920" w:rsidR="00A47E37" w:rsidRDefault="00A47E37" w:rsidP="00A47E37">
      <w:pPr>
        <w:spacing w:line="360" w:lineRule="auto"/>
        <w:ind w:left="426" w:hanging="426"/>
        <w:jc w:val="both"/>
        <w:rPr>
          <w:rFonts w:ascii="Times New Roman" w:hAnsi="Times New Roman" w:cs="Times New Roman"/>
          <w:b/>
          <w:bCs/>
          <w:i/>
          <w:sz w:val="24"/>
          <w:szCs w:val="24"/>
        </w:rPr>
      </w:pPr>
      <w:r w:rsidRPr="005756A8">
        <w:rPr>
          <w:rFonts w:ascii="Times New Roman" w:hAnsi="Times New Roman" w:cs="Times New Roman"/>
          <w:b/>
          <w:sz w:val="24"/>
          <w:szCs w:val="24"/>
        </w:rPr>
        <w:t>4</w:t>
      </w:r>
      <w:r w:rsidRPr="00E378F2">
        <w:rPr>
          <w:rFonts w:ascii="Times New Roman" w:hAnsi="Times New Roman" w:cs="Times New Roman"/>
          <w:sz w:val="24"/>
          <w:szCs w:val="24"/>
        </w:rPr>
        <w:t>. Wadium w formie pieniądza należy wnieść prze</w:t>
      </w:r>
      <w:r>
        <w:rPr>
          <w:rFonts w:ascii="Times New Roman" w:hAnsi="Times New Roman" w:cs="Times New Roman"/>
          <w:sz w:val="24"/>
          <w:szCs w:val="24"/>
        </w:rPr>
        <w:t xml:space="preserve">lewem na rachunek bankowy Gminy </w:t>
      </w:r>
      <w:r w:rsidRPr="00E378F2">
        <w:rPr>
          <w:rFonts w:ascii="Times New Roman" w:hAnsi="Times New Roman" w:cs="Times New Roman"/>
          <w:sz w:val="24"/>
          <w:szCs w:val="24"/>
        </w:rPr>
        <w:t xml:space="preserve">Nowe Piekuty nr </w:t>
      </w:r>
      <w:r w:rsidRPr="00E378F2">
        <w:rPr>
          <w:rFonts w:ascii="Times New Roman" w:hAnsi="Times New Roman" w:cs="Times New Roman"/>
          <w:b/>
          <w:bCs/>
          <w:sz w:val="24"/>
          <w:szCs w:val="24"/>
        </w:rPr>
        <w:t>38 8769 0002 0260 0013 2000 0060</w:t>
      </w:r>
      <w:r w:rsidRPr="00E378F2">
        <w:rPr>
          <w:rFonts w:ascii="Times New Roman" w:hAnsi="Times New Roman" w:cs="Times New Roman"/>
          <w:b/>
          <w:bCs/>
          <w:sz w:val="24"/>
          <w:szCs w:val="24"/>
        </w:rPr>
        <w:cr/>
      </w:r>
      <w:r w:rsidRPr="00E378F2">
        <w:rPr>
          <w:rFonts w:ascii="Times New Roman" w:hAnsi="Times New Roman" w:cs="Times New Roman"/>
          <w:sz w:val="24"/>
          <w:szCs w:val="24"/>
        </w:rPr>
        <w:t xml:space="preserve"> z dopiskiem Wadium </w:t>
      </w:r>
      <w:r>
        <w:rPr>
          <w:rFonts w:ascii="Times New Roman" w:hAnsi="Times New Roman" w:cs="Times New Roman"/>
          <w:sz w:val="24"/>
          <w:szCs w:val="24"/>
        </w:rPr>
        <w:t>–</w:t>
      </w:r>
      <w:r w:rsidRPr="00E378F2">
        <w:rPr>
          <w:rFonts w:ascii="Times New Roman" w:hAnsi="Times New Roman" w:cs="Times New Roman"/>
          <w:sz w:val="24"/>
          <w:szCs w:val="24"/>
        </w:rPr>
        <w:t xml:space="preserve"> </w:t>
      </w:r>
      <w:r w:rsidR="00AA500D">
        <w:rPr>
          <w:rFonts w:ascii="Times New Roman" w:hAnsi="Times New Roman" w:cs="Times New Roman"/>
          <w:sz w:val="24"/>
          <w:szCs w:val="24"/>
        </w:rPr>
        <w:t>obiady</w:t>
      </w:r>
      <w:r>
        <w:rPr>
          <w:rFonts w:ascii="Times New Roman" w:hAnsi="Times New Roman" w:cs="Times New Roman"/>
          <w:sz w:val="24"/>
          <w:szCs w:val="24"/>
        </w:rPr>
        <w:t xml:space="preserve"> </w:t>
      </w:r>
      <w:r w:rsidRPr="00546E52">
        <w:rPr>
          <w:rFonts w:ascii="Times New Roman" w:hAnsi="Times New Roman" w:cs="Times New Roman"/>
          <w:sz w:val="24"/>
          <w:szCs w:val="24"/>
        </w:rPr>
        <w:t xml:space="preserve"> </w:t>
      </w:r>
    </w:p>
    <w:p w14:paraId="6BBB9067" w14:textId="77777777" w:rsidR="00A47E37" w:rsidRDefault="00A47E37" w:rsidP="00A47E37">
      <w:pPr>
        <w:spacing w:line="360" w:lineRule="auto"/>
        <w:jc w:val="both"/>
        <w:rPr>
          <w:rFonts w:ascii="Times New Roman" w:hAnsi="Times New Roman" w:cs="Times New Roman"/>
          <w:sz w:val="24"/>
          <w:szCs w:val="24"/>
        </w:rPr>
      </w:pPr>
      <w:r w:rsidRPr="00E378F2">
        <w:rPr>
          <w:rFonts w:ascii="Times New Roman" w:hAnsi="Times New Roman" w:cs="Times New Roman"/>
          <w:sz w:val="24"/>
          <w:szCs w:val="24"/>
        </w:rPr>
        <w:t xml:space="preserve">UWAGA: Za termin wniesienia wadium w formie pieniężnej zostanie przyjęty termin uznania rachunku Zamawiającego. </w:t>
      </w:r>
    </w:p>
    <w:p w14:paraId="159FB13D" w14:textId="77777777" w:rsidR="00A47E37" w:rsidRDefault="00A47E37" w:rsidP="00A47E37">
      <w:pPr>
        <w:spacing w:line="360" w:lineRule="auto"/>
        <w:ind w:left="284" w:hanging="284"/>
        <w:jc w:val="both"/>
        <w:rPr>
          <w:rFonts w:ascii="Times New Roman" w:hAnsi="Times New Roman" w:cs="Times New Roman"/>
          <w:sz w:val="24"/>
          <w:szCs w:val="24"/>
        </w:rPr>
      </w:pPr>
      <w:r w:rsidRPr="005756A8">
        <w:rPr>
          <w:rFonts w:ascii="Times New Roman" w:hAnsi="Times New Roman" w:cs="Times New Roman"/>
          <w:b/>
          <w:sz w:val="24"/>
          <w:szCs w:val="24"/>
        </w:rPr>
        <w:t>5</w:t>
      </w:r>
      <w:r w:rsidRPr="00E378F2">
        <w:rPr>
          <w:rFonts w:ascii="Times New Roman" w:hAnsi="Times New Roman" w:cs="Times New Roman"/>
          <w:sz w:val="24"/>
          <w:szCs w:val="24"/>
        </w:rPr>
        <w:t>. Wadium wnoszone w formie poręczeń lub gwarancji</w:t>
      </w:r>
      <w:r>
        <w:rPr>
          <w:rFonts w:ascii="Times New Roman" w:hAnsi="Times New Roman" w:cs="Times New Roman"/>
          <w:sz w:val="24"/>
          <w:szCs w:val="24"/>
        </w:rPr>
        <w:t xml:space="preserve"> musi być złożone jako oryginał </w:t>
      </w:r>
      <w:r w:rsidRPr="00E378F2">
        <w:rPr>
          <w:rFonts w:ascii="Times New Roman" w:hAnsi="Times New Roman" w:cs="Times New Roman"/>
          <w:sz w:val="24"/>
          <w:szCs w:val="24"/>
        </w:rPr>
        <w:t xml:space="preserve">gwarancji lub poręczenia w postaci elektronicznej i spełniać co najmniej poniższe wymagania: </w:t>
      </w:r>
    </w:p>
    <w:p w14:paraId="2A5F2157" w14:textId="77777777" w:rsidR="00A47E37" w:rsidRDefault="00A47E37" w:rsidP="00A47E37">
      <w:pPr>
        <w:spacing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1) </w:t>
      </w:r>
      <w:r w:rsidRPr="00E378F2">
        <w:rPr>
          <w:rFonts w:ascii="Times New Roman" w:hAnsi="Times New Roman" w:cs="Times New Roman"/>
          <w:sz w:val="24"/>
          <w:szCs w:val="24"/>
        </w:rPr>
        <w:t>musi obejmować odpowiedzialność za wszyst</w:t>
      </w:r>
      <w:r>
        <w:rPr>
          <w:rFonts w:ascii="Times New Roman" w:hAnsi="Times New Roman" w:cs="Times New Roman"/>
          <w:sz w:val="24"/>
          <w:szCs w:val="24"/>
        </w:rPr>
        <w:t xml:space="preserve">kie przypadki powodujące utratę   </w:t>
      </w:r>
      <w:r w:rsidRPr="00E378F2">
        <w:rPr>
          <w:rFonts w:ascii="Times New Roman" w:hAnsi="Times New Roman" w:cs="Times New Roman"/>
          <w:sz w:val="24"/>
          <w:szCs w:val="24"/>
        </w:rPr>
        <w:t xml:space="preserve">wadium przez Wykonawcę określone w ustawie </w:t>
      </w:r>
      <w:proofErr w:type="spellStart"/>
      <w:r w:rsidRPr="00E378F2">
        <w:rPr>
          <w:rFonts w:ascii="Times New Roman" w:hAnsi="Times New Roman" w:cs="Times New Roman"/>
          <w:sz w:val="24"/>
          <w:szCs w:val="24"/>
        </w:rPr>
        <w:t>p.z.p</w:t>
      </w:r>
      <w:proofErr w:type="spellEnd"/>
      <w:r w:rsidRPr="00E378F2">
        <w:rPr>
          <w:rFonts w:ascii="Times New Roman" w:hAnsi="Times New Roman" w:cs="Times New Roman"/>
          <w:sz w:val="24"/>
          <w:szCs w:val="24"/>
        </w:rPr>
        <w:t xml:space="preserve">. </w:t>
      </w:r>
    </w:p>
    <w:p w14:paraId="1E8ED894" w14:textId="77777777" w:rsidR="00A47E37" w:rsidRDefault="00A47E37" w:rsidP="00A47E37">
      <w:pPr>
        <w:spacing w:line="360" w:lineRule="auto"/>
        <w:ind w:left="709"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2) z jej treści powinno jednoznacznej wynikać zobowiązanie gwaranta do zapłaty całej kwoty wadium; </w:t>
      </w:r>
    </w:p>
    <w:p w14:paraId="691774AA" w14:textId="77777777" w:rsidR="00A47E37" w:rsidRDefault="00A47E37" w:rsidP="00A47E37">
      <w:pPr>
        <w:spacing w:line="360" w:lineRule="auto"/>
        <w:ind w:left="426"/>
        <w:jc w:val="both"/>
        <w:rPr>
          <w:rFonts w:ascii="Times New Roman" w:hAnsi="Times New Roman" w:cs="Times New Roman"/>
          <w:sz w:val="24"/>
          <w:szCs w:val="24"/>
        </w:rPr>
      </w:pPr>
      <w:r w:rsidRPr="00E378F2">
        <w:rPr>
          <w:rFonts w:ascii="Times New Roman" w:hAnsi="Times New Roman" w:cs="Times New Roman"/>
          <w:sz w:val="24"/>
          <w:szCs w:val="24"/>
        </w:rPr>
        <w:t xml:space="preserve">3) powinno być nieodwołalne i bezwarunkowe oraz płatne na pierwsze żądanie; </w:t>
      </w:r>
    </w:p>
    <w:p w14:paraId="43E381DD" w14:textId="77777777" w:rsidR="00A47E37" w:rsidRDefault="00A47E37" w:rsidP="00A47E37">
      <w:pPr>
        <w:spacing w:line="360" w:lineRule="auto"/>
        <w:ind w:left="709"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4) termin obowiązywania poręczenia lub gwarancji nie może być krótszy niż termin związania ofertą (z zastrzeżeniem iż pierwszym dniem związania ofertą jest dzień składania ofert); </w:t>
      </w:r>
    </w:p>
    <w:p w14:paraId="09F9C88A" w14:textId="77777777" w:rsidR="00A47E37" w:rsidRDefault="00A47E37" w:rsidP="00A47E37">
      <w:pPr>
        <w:spacing w:line="360" w:lineRule="auto"/>
        <w:ind w:left="709"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5) w treści poręczenia lub gwarancji powinna znaleźć się nazwa oraz numer przedmiotowego postępowania; </w:t>
      </w:r>
    </w:p>
    <w:p w14:paraId="4E8F1406" w14:textId="77777777" w:rsidR="00A47E37" w:rsidRDefault="00A47E37" w:rsidP="00A47E37">
      <w:pPr>
        <w:spacing w:line="360" w:lineRule="auto"/>
        <w:ind w:left="426"/>
        <w:jc w:val="both"/>
        <w:rPr>
          <w:rFonts w:ascii="Times New Roman" w:hAnsi="Times New Roman" w:cs="Times New Roman"/>
          <w:sz w:val="24"/>
          <w:szCs w:val="24"/>
        </w:rPr>
      </w:pPr>
      <w:r w:rsidRPr="00E378F2">
        <w:rPr>
          <w:rFonts w:ascii="Times New Roman" w:hAnsi="Times New Roman" w:cs="Times New Roman"/>
          <w:sz w:val="24"/>
          <w:szCs w:val="24"/>
        </w:rPr>
        <w:t>6) beneficjentem poręczenia lub gwarancji jest: Gmina Nowe Piekuty;</w:t>
      </w:r>
    </w:p>
    <w:p w14:paraId="6200055E" w14:textId="77777777" w:rsidR="00A47E37" w:rsidRDefault="00A47E37" w:rsidP="00A47E37">
      <w:pPr>
        <w:spacing w:line="360" w:lineRule="auto"/>
        <w:ind w:left="709"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7) w przypadku Wykonawców wspólnie ubiegających się o udzielenie zamówienia (art. 58 </w:t>
      </w:r>
      <w:proofErr w:type="spellStart"/>
      <w:r w:rsidRPr="00E378F2">
        <w:rPr>
          <w:rFonts w:ascii="Times New Roman" w:hAnsi="Times New Roman" w:cs="Times New Roman"/>
          <w:sz w:val="24"/>
          <w:szCs w:val="24"/>
        </w:rPr>
        <w:t>p.z.p</w:t>
      </w:r>
      <w:proofErr w:type="spellEnd"/>
      <w:r w:rsidRPr="00E378F2">
        <w:rPr>
          <w:rFonts w:ascii="Times New Roman" w:hAnsi="Times New Roman" w:cs="Times New Roman"/>
          <w:sz w:val="24"/>
          <w:szCs w:val="24"/>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w:t>
      </w:r>
      <w:r>
        <w:rPr>
          <w:rFonts w:ascii="Times New Roman" w:hAnsi="Times New Roman" w:cs="Times New Roman"/>
          <w:sz w:val="24"/>
          <w:szCs w:val="24"/>
        </w:rPr>
        <w:t xml:space="preserve"> </w:t>
      </w:r>
      <w:r w:rsidRPr="00E378F2">
        <w:rPr>
          <w:rFonts w:ascii="Times New Roman" w:hAnsi="Times New Roman" w:cs="Times New Roman"/>
          <w:sz w:val="24"/>
          <w:szCs w:val="24"/>
        </w:rPr>
        <w:t xml:space="preserve">(konsorcjum); </w:t>
      </w:r>
    </w:p>
    <w:p w14:paraId="35DAC329" w14:textId="77777777" w:rsidR="00A47E37" w:rsidRDefault="00A47E37" w:rsidP="00A47E37">
      <w:pPr>
        <w:spacing w:line="360" w:lineRule="auto"/>
        <w:ind w:left="284" w:hanging="284"/>
        <w:jc w:val="both"/>
        <w:rPr>
          <w:rFonts w:ascii="Times New Roman" w:hAnsi="Times New Roman" w:cs="Times New Roman"/>
          <w:sz w:val="24"/>
          <w:szCs w:val="24"/>
        </w:rPr>
      </w:pPr>
      <w:r w:rsidRPr="005756A8">
        <w:rPr>
          <w:rFonts w:ascii="Times New Roman" w:hAnsi="Times New Roman" w:cs="Times New Roman"/>
          <w:b/>
          <w:sz w:val="24"/>
          <w:szCs w:val="24"/>
        </w:rPr>
        <w:t>6</w:t>
      </w:r>
      <w:r w:rsidRPr="00E378F2">
        <w:rPr>
          <w:rFonts w:ascii="Times New Roman" w:hAnsi="Times New Roman" w:cs="Times New Roman"/>
          <w:sz w:val="24"/>
          <w:szCs w:val="24"/>
        </w:rPr>
        <w:t xml:space="preserve">. 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E378F2">
        <w:rPr>
          <w:rFonts w:ascii="Times New Roman" w:hAnsi="Times New Roman" w:cs="Times New Roman"/>
          <w:sz w:val="24"/>
          <w:szCs w:val="24"/>
        </w:rPr>
        <w:t>p.z.p</w:t>
      </w:r>
      <w:proofErr w:type="spellEnd"/>
      <w:r w:rsidRPr="00E378F2">
        <w:rPr>
          <w:rFonts w:ascii="Times New Roman" w:hAnsi="Times New Roman" w:cs="Times New Roman"/>
          <w:sz w:val="24"/>
          <w:szCs w:val="24"/>
        </w:rPr>
        <w:t xml:space="preserve">. zostanie odrzucona. </w:t>
      </w:r>
    </w:p>
    <w:p w14:paraId="1F9EF997" w14:textId="6D93D7FE" w:rsidR="00E378F2" w:rsidRPr="00E51E4D" w:rsidRDefault="00A47E37" w:rsidP="00A47E37">
      <w:pPr>
        <w:spacing w:line="360" w:lineRule="auto"/>
        <w:ind w:left="284" w:hanging="284"/>
        <w:jc w:val="both"/>
        <w:rPr>
          <w:rFonts w:ascii="Times New Roman" w:hAnsi="Times New Roman" w:cs="Times New Roman"/>
          <w:bCs/>
          <w:sz w:val="24"/>
          <w:szCs w:val="24"/>
          <w:u w:val="single"/>
        </w:rPr>
      </w:pPr>
      <w:r w:rsidRPr="005756A8">
        <w:rPr>
          <w:rFonts w:ascii="Times New Roman" w:hAnsi="Times New Roman" w:cs="Times New Roman"/>
          <w:b/>
          <w:sz w:val="24"/>
          <w:szCs w:val="24"/>
        </w:rPr>
        <w:lastRenderedPageBreak/>
        <w:t>7</w:t>
      </w:r>
      <w:r w:rsidRPr="00E378F2">
        <w:rPr>
          <w:rFonts w:ascii="Times New Roman" w:hAnsi="Times New Roman" w:cs="Times New Roman"/>
          <w:sz w:val="24"/>
          <w:szCs w:val="24"/>
        </w:rPr>
        <w:t xml:space="preserve">. Zasady zwrotu oraz okoliczności zatrzymania wadium określa art. 98 </w:t>
      </w:r>
      <w:proofErr w:type="spellStart"/>
      <w:r w:rsidRPr="00E378F2">
        <w:rPr>
          <w:rFonts w:ascii="Times New Roman" w:hAnsi="Times New Roman" w:cs="Times New Roman"/>
          <w:sz w:val="24"/>
          <w:szCs w:val="24"/>
        </w:rPr>
        <w:t>p.z.p</w:t>
      </w:r>
      <w:proofErr w:type="spellEnd"/>
      <w:r w:rsidRPr="00E378F2">
        <w:rPr>
          <w:rFonts w:ascii="Times New Roman" w:hAnsi="Times New Roman" w:cs="Times New Roman"/>
          <w:sz w:val="24"/>
          <w:szCs w:val="24"/>
        </w:rPr>
        <w:t xml:space="preserve">. </w:t>
      </w:r>
    </w:p>
    <w:p w14:paraId="1F106325" w14:textId="77777777" w:rsidR="001344D2" w:rsidRPr="005052A2" w:rsidRDefault="005052A2">
      <w:pPr>
        <w:pStyle w:val="Nagwek2"/>
        <w:spacing w:before="240" w:after="240"/>
        <w:rPr>
          <w:rFonts w:ascii="Times New Roman" w:hAnsi="Times New Roman" w:cs="Times New Roman"/>
        </w:rPr>
      </w:pPr>
      <w:r w:rsidRPr="005052A2">
        <w:rPr>
          <w:rFonts w:ascii="Times New Roman" w:hAnsi="Times New Roman" w:cs="Times New Roman"/>
        </w:rPr>
        <w:t>XVII. Termin związania ofertą</w:t>
      </w:r>
    </w:p>
    <w:p w14:paraId="52B84859" w14:textId="296E3A88" w:rsidR="001344D2" w:rsidRPr="00C701F8" w:rsidRDefault="005052A2" w:rsidP="002763D5">
      <w:pPr>
        <w:numPr>
          <w:ilvl w:val="0"/>
          <w:numId w:val="21"/>
        </w:numPr>
        <w:spacing w:before="240"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 xml:space="preserve">Wykonawca będzie związany ofertą przez okres </w:t>
      </w:r>
      <w:r w:rsidRPr="00533F16">
        <w:rPr>
          <w:rFonts w:ascii="Times New Roman" w:hAnsi="Times New Roman" w:cs="Times New Roman"/>
          <w:sz w:val="24"/>
          <w:szCs w:val="24"/>
        </w:rPr>
        <w:t>30 dni</w:t>
      </w:r>
      <w:r w:rsidR="00277A0A" w:rsidRPr="00C701F8">
        <w:rPr>
          <w:rFonts w:ascii="Times New Roman" w:hAnsi="Times New Roman" w:cs="Times New Roman"/>
          <w:sz w:val="24"/>
          <w:szCs w:val="24"/>
        </w:rPr>
        <w:t>, tj. do dnia</w:t>
      </w:r>
      <w:r w:rsidR="006667C0">
        <w:rPr>
          <w:rFonts w:ascii="Times New Roman" w:hAnsi="Times New Roman" w:cs="Times New Roman"/>
          <w:sz w:val="24"/>
          <w:szCs w:val="24"/>
        </w:rPr>
        <w:t xml:space="preserve"> </w:t>
      </w:r>
      <w:r w:rsidR="008739AE">
        <w:rPr>
          <w:rFonts w:ascii="Times New Roman" w:hAnsi="Times New Roman" w:cs="Times New Roman"/>
          <w:b/>
          <w:sz w:val="24"/>
          <w:szCs w:val="24"/>
        </w:rPr>
        <w:t>14</w:t>
      </w:r>
      <w:bookmarkStart w:id="29" w:name="_GoBack"/>
      <w:bookmarkEnd w:id="29"/>
      <w:r w:rsidR="006743AB" w:rsidRPr="004904D1">
        <w:rPr>
          <w:rFonts w:ascii="Times New Roman" w:hAnsi="Times New Roman" w:cs="Times New Roman"/>
          <w:b/>
          <w:sz w:val="24"/>
          <w:szCs w:val="24"/>
        </w:rPr>
        <w:t>.</w:t>
      </w:r>
      <w:r w:rsidR="004904D1" w:rsidRPr="004904D1">
        <w:rPr>
          <w:rFonts w:ascii="Times New Roman" w:hAnsi="Times New Roman" w:cs="Times New Roman"/>
          <w:b/>
          <w:sz w:val="24"/>
          <w:szCs w:val="24"/>
        </w:rPr>
        <w:t>01</w:t>
      </w:r>
      <w:r w:rsidR="00B735CF" w:rsidRPr="004904D1">
        <w:rPr>
          <w:rFonts w:ascii="Times New Roman" w:hAnsi="Times New Roman" w:cs="Times New Roman"/>
          <w:b/>
          <w:sz w:val="24"/>
          <w:szCs w:val="24"/>
        </w:rPr>
        <w:t>.202</w:t>
      </w:r>
      <w:r w:rsidR="004904D1" w:rsidRPr="004904D1">
        <w:rPr>
          <w:rFonts w:ascii="Times New Roman" w:hAnsi="Times New Roman" w:cs="Times New Roman"/>
          <w:b/>
          <w:sz w:val="24"/>
          <w:szCs w:val="24"/>
        </w:rPr>
        <w:t>6</w:t>
      </w:r>
      <w:r w:rsidR="0028114E" w:rsidRPr="004904D1">
        <w:rPr>
          <w:rFonts w:ascii="Times New Roman" w:hAnsi="Times New Roman" w:cs="Times New Roman"/>
          <w:b/>
          <w:smallCaps/>
          <w:sz w:val="24"/>
          <w:szCs w:val="24"/>
        </w:rPr>
        <w:t xml:space="preserve"> </w:t>
      </w:r>
      <w:r w:rsidR="0028114E" w:rsidRPr="004904D1">
        <w:rPr>
          <w:rFonts w:ascii="Times New Roman" w:hAnsi="Times New Roman" w:cs="Times New Roman"/>
          <w:b/>
          <w:sz w:val="24"/>
          <w:szCs w:val="24"/>
        </w:rPr>
        <w:t>r</w:t>
      </w:r>
      <w:r w:rsidRPr="004904D1">
        <w:rPr>
          <w:rFonts w:ascii="Times New Roman" w:hAnsi="Times New Roman" w:cs="Times New Roman"/>
          <w:sz w:val="24"/>
          <w:szCs w:val="24"/>
        </w:rPr>
        <w:t xml:space="preserve">. </w:t>
      </w:r>
      <w:r w:rsidRPr="00C701F8">
        <w:rPr>
          <w:rFonts w:ascii="Times New Roman" w:hAnsi="Times New Roman" w:cs="Times New Roman"/>
          <w:sz w:val="24"/>
          <w:szCs w:val="24"/>
        </w:rPr>
        <w:t>Bieg terminu związania ofertą rozpoczyna się wraz z upływem terminu składania ofert.</w:t>
      </w:r>
    </w:p>
    <w:p w14:paraId="02BC6A3C" w14:textId="77777777" w:rsidR="001344D2" w:rsidRPr="00C701F8" w:rsidRDefault="005052A2" w:rsidP="002763D5">
      <w:pPr>
        <w:numPr>
          <w:ilvl w:val="0"/>
          <w:numId w:val="21"/>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w:t>
      </w:r>
      <w:r w:rsidR="00277A0A" w:rsidRPr="00C701F8">
        <w:rPr>
          <w:rFonts w:ascii="Times New Roman" w:hAnsi="Times New Roman" w:cs="Times New Roman"/>
          <w:sz w:val="24"/>
          <w:szCs w:val="24"/>
        </w:rPr>
        <w:t xml:space="preserve">okres, nie dłuższy niż 30 dni. </w:t>
      </w:r>
      <w:r w:rsidRPr="00C701F8">
        <w:rPr>
          <w:rFonts w:ascii="Times New Roman" w:hAnsi="Times New Roman" w:cs="Times New Roman"/>
          <w:sz w:val="24"/>
          <w:szCs w:val="24"/>
        </w:rPr>
        <w:t>Przedłużenie terminu związania ofertą wymaga złożenia przez wykonawcę pisemnego oświadczenia o wyrażeniu zgody na przedłużenie terminu związania ofertą.</w:t>
      </w:r>
    </w:p>
    <w:p w14:paraId="1144227E" w14:textId="73092D1E" w:rsidR="001344D2" w:rsidRPr="005052A2" w:rsidRDefault="005052A2">
      <w:pPr>
        <w:pStyle w:val="Nagwek2"/>
        <w:spacing w:before="240" w:after="240"/>
        <w:rPr>
          <w:rFonts w:ascii="Times New Roman" w:hAnsi="Times New Roman" w:cs="Times New Roman"/>
        </w:rPr>
      </w:pPr>
      <w:bookmarkStart w:id="30" w:name="_iwk7tzonv6ne" w:colFirst="0" w:colLast="0"/>
      <w:bookmarkEnd w:id="30"/>
      <w:r w:rsidRPr="005052A2">
        <w:rPr>
          <w:rFonts w:ascii="Times New Roman" w:hAnsi="Times New Roman" w:cs="Times New Roman"/>
        </w:rPr>
        <w:t xml:space="preserve">XVIII. Miejsce i termin składania </w:t>
      </w:r>
      <w:r w:rsidR="00416C69">
        <w:rPr>
          <w:rFonts w:ascii="Times New Roman" w:hAnsi="Times New Roman" w:cs="Times New Roman"/>
        </w:rPr>
        <w:t xml:space="preserve">i otwarcia </w:t>
      </w:r>
      <w:r w:rsidRPr="005052A2">
        <w:rPr>
          <w:rFonts w:ascii="Times New Roman" w:hAnsi="Times New Roman" w:cs="Times New Roman"/>
        </w:rPr>
        <w:t>ofert</w:t>
      </w:r>
    </w:p>
    <w:p w14:paraId="072AE449" w14:textId="4C7D6510"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bookmarkStart w:id="31" w:name="_kc2xtpcwd955" w:colFirst="0" w:colLast="0"/>
      <w:bookmarkEnd w:id="31"/>
      <w:r w:rsidRPr="00416C69">
        <w:rPr>
          <w:rFonts w:ascii="Times New Roman" w:eastAsia="Calibri" w:hAnsi="Times New Roman" w:cs="Times New Roman"/>
          <w:sz w:val="24"/>
          <w:szCs w:val="24"/>
          <w:lang w:eastAsia="en-US"/>
        </w:rPr>
        <w:t xml:space="preserve">Ofertę należy złożyć za pośrednictwem Platformy e-Zamówienia do dnia: </w:t>
      </w:r>
      <w:r w:rsidR="008739AE">
        <w:rPr>
          <w:rFonts w:ascii="Times New Roman" w:eastAsia="Calibri" w:hAnsi="Times New Roman" w:cs="Times New Roman"/>
          <w:b/>
          <w:sz w:val="24"/>
          <w:szCs w:val="24"/>
          <w:lang w:eastAsia="en-US"/>
        </w:rPr>
        <w:t>16</w:t>
      </w:r>
      <w:r w:rsidRPr="00416C69">
        <w:rPr>
          <w:rFonts w:ascii="Times New Roman" w:eastAsia="Calibri" w:hAnsi="Times New Roman" w:cs="Times New Roman"/>
          <w:b/>
          <w:sz w:val="24"/>
          <w:szCs w:val="24"/>
          <w:lang w:eastAsia="en-US"/>
        </w:rPr>
        <w:t>.1</w:t>
      </w:r>
      <w:r w:rsidR="0074774D">
        <w:rPr>
          <w:rFonts w:ascii="Times New Roman" w:eastAsia="Calibri" w:hAnsi="Times New Roman" w:cs="Times New Roman"/>
          <w:b/>
          <w:sz w:val="24"/>
          <w:szCs w:val="24"/>
          <w:lang w:eastAsia="en-US"/>
        </w:rPr>
        <w:t>2</w:t>
      </w:r>
      <w:r w:rsidRPr="00416C69">
        <w:rPr>
          <w:rFonts w:ascii="Times New Roman" w:eastAsia="Calibri" w:hAnsi="Times New Roman" w:cs="Times New Roman"/>
          <w:b/>
          <w:sz w:val="24"/>
          <w:szCs w:val="24"/>
          <w:lang w:eastAsia="en-US"/>
        </w:rPr>
        <w:t>.202</w:t>
      </w:r>
      <w:r w:rsidR="0074774D">
        <w:rPr>
          <w:rFonts w:ascii="Times New Roman" w:eastAsia="Calibri" w:hAnsi="Times New Roman" w:cs="Times New Roman"/>
          <w:b/>
          <w:sz w:val="24"/>
          <w:szCs w:val="24"/>
          <w:lang w:eastAsia="en-US"/>
        </w:rPr>
        <w:t>5</w:t>
      </w:r>
      <w:r w:rsidRPr="00416C69">
        <w:rPr>
          <w:rFonts w:ascii="Times New Roman" w:eastAsia="Calibri" w:hAnsi="Times New Roman" w:cs="Times New Roman"/>
          <w:b/>
          <w:sz w:val="24"/>
          <w:szCs w:val="24"/>
          <w:lang w:eastAsia="en-US"/>
        </w:rPr>
        <w:t xml:space="preserve"> r. do godziny 12:15</w:t>
      </w:r>
      <w:r w:rsidRPr="00416C69">
        <w:rPr>
          <w:rFonts w:ascii="Times New Roman" w:eastAsia="Calibri" w:hAnsi="Times New Roman" w:cs="Times New Roman"/>
          <w:sz w:val="24"/>
          <w:szCs w:val="24"/>
          <w:lang w:eastAsia="en-US"/>
        </w:rPr>
        <w:t xml:space="preserve">. </w:t>
      </w:r>
    </w:p>
    <w:p w14:paraId="13847347" w14:textId="77777777"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 xml:space="preserve">O terminie złożenia oferty decyduje czas pełnego przeprocesowania transakcji na Platformie. </w:t>
      </w:r>
    </w:p>
    <w:p w14:paraId="5B472B74" w14:textId="77777777"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Do oferty należy dołączyć wszystkie wymagane w SWZ dokumenty.</w:t>
      </w:r>
    </w:p>
    <w:p w14:paraId="545AF7FA" w14:textId="77777777"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Oferta lub wniosek składana elektronicznie musi zostać podpisana elektronicznym podpisem kwalifikowanym, podpisem zaufanym lub podpisem osobistym.</w:t>
      </w:r>
    </w:p>
    <w:p w14:paraId="40E80ECE" w14:textId="332B4485"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 xml:space="preserve">Otwarcie ofert nastąpi w dniu </w:t>
      </w:r>
      <w:r w:rsidR="008739AE">
        <w:rPr>
          <w:rFonts w:ascii="Times New Roman" w:eastAsia="Calibri" w:hAnsi="Times New Roman" w:cs="Times New Roman"/>
          <w:b/>
          <w:sz w:val="24"/>
          <w:szCs w:val="24"/>
          <w:lang w:eastAsia="en-US"/>
        </w:rPr>
        <w:t>16</w:t>
      </w:r>
      <w:r w:rsidR="00512697" w:rsidRPr="00512697">
        <w:rPr>
          <w:rFonts w:ascii="Times New Roman" w:eastAsia="Calibri" w:hAnsi="Times New Roman" w:cs="Times New Roman"/>
          <w:b/>
          <w:sz w:val="24"/>
          <w:szCs w:val="24"/>
          <w:lang w:eastAsia="en-US"/>
        </w:rPr>
        <w:t>.</w:t>
      </w:r>
      <w:r w:rsidRPr="00416C69">
        <w:rPr>
          <w:rFonts w:ascii="Times New Roman" w:eastAsia="Calibri" w:hAnsi="Times New Roman" w:cs="Times New Roman"/>
          <w:b/>
          <w:sz w:val="24"/>
          <w:szCs w:val="24"/>
          <w:lang w:eastAsia="en-US"/>
        </w:rPr>
        <w:t>1</w:t>
      </w:r>
      <w:r w:rsidR="0074774D">
        <w:rPr>
          <w:rFonts w:ascii="Times New Roman" w:eastAsia="Calibri" w:hAnsi="Times New Roman" w:cs="Times New Roman"/>
          <w:b/>
          <w:sz w:val="24"/>
          <w:szCs w:val="24"/>
          <w:lang w:eastAsia="en-US"/>
        </w:rPr>
        <w:t>2</w:t>
      </w:r>
      <w:r w:rsidRPr="00416C69">
        <w:rPr>
          <w:rFonts w:ascii="Times New Roman" w:eastAsia="Calibri" w:hAnsi="Times New Roman" w:cs="Times New Roman"/>
          <w:b/>
          <w:sz w:val="24"/>
          <w:szCs w:val="24"/>
          <w:lang w:eastAsia="en-US"/>
        </w:rPr>
        <w:t>.202</w:t>
      </w:r>
      <w:r w:rsidR="0074774D">
        <w:rPr>
          <w:rFonts w:ascii="Times New Roman" w:eastAsia="Calibri" w:hAnsi="Times New Roman" w:cs="Times New Roman"/>
          <w:b/>
          <w:sz w:val="24"/>
          <w:szCs w:val="24"/>
          <w:lang w:eastAsia="en-US"/>
        </w:rPr>
        <w:t>5</w:t>
      </w:r>
      <w:r w:rsidRPr="00416C69">
        <w:rPr>
          <w:rFonts w:ascii="Times New Roman" w:eastAsia="Calibri" w:hAnsi="Times New Roman" w:cs="Times New Roman"/>
          <w:b/>
          <w:sz w:val="24"/>
          <w:szCs w:val="24"/>
          <w:lang w:eastAsia="en-US"/>
        </w:rPr>
        <w:t xml:space="preserve"> r. o godzinie 13:00</w:t>
      </w:r>
      <w:r w:rsidRPr="00416C69">
        <w:rPr>
          <w:rFonts w:ascii="Times New Roman" w:eastAsia="Calibri" w:hAnsi="Times New Roman" w:cs="Times New Roman"/>
          <w:sz w:val="24"/>
          <w:szCs w:val="24"/>
          <w:lang w:eastAsia="en-US"/>
        </w:rPr>
        <w:t>, nie później niż następnego dnia po dniu, w którym upłynął termin składania ofert.</w:t>
      </w:r>
    </w:p>
    <w:p w14:paraId="218CDEA3" w14:textId="77777777"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3445D8F9" w14:textId="77777777"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Zamawiający poinformuje o zmianie terminu otwarcia ofert na stronie internetowej prowadzonego postępowania.</w:t>
      </w:r>
    </w:p>
    <w:p w14:paraId="76A1A66A" w14:textId="77777777"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Zamawiający, najpóźniej przed otwarciem ofert, udostępnia na stronie internetowej prowadzonego postępowania informację o kwocie, jaką zamierza przeznaczyć na sfinansowanie zamówienia.</w:t>
      </w:r>
    </w:p>
    <w:p w14:paraId="327A282B" w14:textId="77777777"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Zamawiający, niezwłocznie po otwarciu ofert, udostępnia na stronie internetowej prowadzonego postępowania informacje o:</w:t>
      </w:r>
    </w:p>
    <w:p w14:paraId="1363D69C" w14:textId="4E4C7905" w:rsidR="00416C69" w:rsidRPr="00416C69" w:rsidRDefault="00416C69" w:rsidP="00416C69">
      <w:pPr>
        <w:widowControl w:val="0"/>
        <w:tabs>
          <w:tab w:val="left" w:pos="426"/>
        </w:tabs>
        <w:spacing w:line="360" w:lineRule="auto"/>
        <w:ind w:left="709" w:hanging="709"/>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lastRenderedPageBreak/>
        <w:tab/>
        <w:t>1) nazwach albo imionach i nazwiskach oraz siedzibach lub miejscac</w:t>
      </w:r>
      <w:r w:rsidR="002050AB">
        <w:rPr>
          <w:rFonts w:ascii="Times New Roman" w:eastAsia="Calibri" w:hAnsi="Times New Roman" w:cs="Times New Roman"/>
          <w:sz w:val="24"/>
          <w:szCs w:val="24"/>
          <w:lang w:eastAsia="en-US"/>
        </w:rPr>
        <w:t xml:space="preserve">h prowadzonej działalności </w:t>
      </w:r>
      <w:r w:rsidRPr="00416C69">
        <w:rPr>
          <w:rFonts w:ascii="Times New Roman" w:eastAsia="Calibri" w:hAnsi="Times New Roman" w:cs="Times New Roman"/>
          <w:sz w:val="24"/>
          <w:szCs w:val="24"/>
          <w:lang w:eastAsia="en-US"/>
        </w:rPr>
        <w:t>gospodarczej albo miejscach zamieszkania Wykonawców, których oferty zostały otwarte;</w:t>
      </w:r>
    </w:p>
    <w:p w14:paraId="782CE21B" w14:textId="77777777" w:rsidR="00416C69" w:rsidRPr="00416C69" w:rsidRDefault="00416C69" w:rsidP="00416C69">
      <w:pPr>
        <w:widowControl w:val="0"/>
        <w:tabs>
          <w:tab w:val="left" w:pos="426"/>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ab/>
        <w:t>2)  cenach lub kosztach zawartych w ofertach.</w:t>
      </w:r>
    </w:p>
    <w:p w14:paraId="71173E6A" w14:textId="209FB09E" w:rsidR="001344D2" w:rsidRPr="005052A2" w:rsidRDefault="005052A2">
      <w:pPr>
        <w:pStyle w:val="Nagwek2"/>
        <w:spacing w:line="320" w:lineRule="auto"/>
        <w:jc w:val="both"/>
        <w:rPr>
          <w:rFonts w:ascii="Times New Roman" w:hAnsi="Times New Roman" w:cs="Times New Roman"/>
        </w:rPr>
      </w:pPr>
      <w:r w:rsidRPr="005052A2">
        <w:rPr>
          <w:rFonts w:ascii="Times New Roman" w:hAnsi="Times New Roman" w:cs="Times New Roman"/>
        </w:rPr>
        <w:t>X</w:t>
      </w:r>
      <w:r w:rsidR="00416C69">
        <w:rPr>
          <w:rFonts w:ascii="Times New Roman" w:hAnsi="Times New Roman" w:cs="Times New Roman"/>
        </w:rPr>
        <w:t>I</w:t>
      </w:r>
      <w:r w:rsidRPr="005052A2">
        <w:rPr>
          <w:rFonts w:ascii="Times New Roman" w:hAnsi="Times New Roman" w:cs="Times New Roman"/>
        </w:rPr>
        <w:t xml:space="preserve">X. Opis kryteriów oceny ofert wraz z podaniem wag tych kryteriów i sposobu oceny ofert </w:t>
      </w:r>
    </w:p>
    <w:p w14:paraId="23C26A36" w14:textId="77777777" w:rsidR="001344D2" w:rsidRPr="00C701F8" w:rsidRDefault="005052A2" w:rsidP="002763D5">
      <w:pPr>
        <w:numPr>
          <w:ilvl w:val="0"/>
          <w:numId w:val="11"/>
        </w:numPr>
        <w:spacing w:before="240"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Przy wyborze najkorzystniejszej oferty Zamawiający będzie się kierował następującymi kryteriami oceny ofert:</w:t>
      </w:r>
    </w:p>
    <w:p w14:paraId="74715D46" w14:textId="77777777" w:rsidR="00267969" w:rsidRPr="00C701F8" w:rsidRDefault="005052A2" w:rsidP="002763D5">
      <w:pPr>
        <w:numPr>
          <w:ilvl w:val="0"/>
          <w:numId w:val="16"/>
        </w:numPr>
        <w:spacing w:line="360" w:lineRule="auto"/>
        <w:ind w:left="924" w:hanging="476"/>
        <w:rPr>
          <w:rFonts w:ascii="Times New Roman" w:hAnsi="Times New Roman" w:cs="Times New Roman"/>
          <w:sz w:val="24"/>
          <w:szCs w:val="24"/>
        </w:rPr>
      </w:pPr>
      <w:r w:rsidRPr="00C701F8">
        <w:rPr>
          <w:rFonts w:ascii="Times New Roman" w:hAnsi="Times New Roman" w:cs="Times New Roman"/>
          <w:b/>
          <w:sz w:val="24"/>
          <w:szCs w:val="24"/>
        </w:rPr>
        <w:t>Cena (C)</w:t>
      </w:r>
      <w:r w:rsidR="00267969" w:rsidRPr="00C701F8">
        <w:rPr>
          <w:rFonts w:ascii="Times New Roman" w:hAnsi="Times New Roman" w:cs="Times New Roman"/>
          <w:sz w:val="24"/>
          <w:szCs w:val="24"/>
        </w:rPr>
        <w:t xml:space="preserve"> – waga kryterium 60</w:t>
      </w:r>
      <w:r w:rsidRPr="00C701F8">
        <w:rPr>
          <w:rFonts w:ascii="Times New Roman" w:hAnsi="Times New Roman" w:cs="Times New Roman"/>
          <w:sz w:val="24"/>
          <w:szCs w:val="24"/>
        </w:rPr>
        <w:t>%;</w:t>
      </w:r>
    </w:p>
    <w:p w14:paraId="3C144775" w14:textId="47F03F00" w:rsidR="001344D2" w:rsidRPr="00414963" w:rsidRDefault="00DA3113" w:rsidP="002763D5">
      <w:pPr>
        <w:numPr>
          <w:ilvl w:val="0"/>
          <w:numId w:val="16"/>
        </w:numPr>
        <w:spacing w:line="360" w:lineRule="auto"/>
        <w:ind w:left="924" w:hanging="476"/>
        <w:rPr>
          <w:rFonts w:ascii="Times New Roman" w:hAnsi="Times New Roman" w:cs="Times New Roman"/>
          <w:sz w:val="24"/>
          <w:szCs w:val="24"/>
        </w:rPr>
      </w:pPr>
      <w:r>
        <w:rPr>
          <w:rFonts w:ascii="Times New Roman" w:hAnsi="Times New Roman" w:cs="Times New Roman"/>
          <w:b/>
          <w:sz w:val="24"/>
          <w:szCs w:val="24"/>
        </w:rPr>
        <w:t xml:space="preserve">Termin płatności </w:t>
      </w:r>
      <w:r w:rsidR="00267969" w:rsidRPr="00C701F8">
        <w:rPr>
          <w:rFonts w:ascii="Times New Roman" w:hAnsi="Times New Roman" w:cs="Times New Roman"/>
          <w:sz w:val="24"/>
          <w:szCs w:val="24"/>
        </w:rPr>
        <w:t xml:space="preserve"> </w:t>
      </w:r>
      <w:r w:rsidR="005052A2" w:rsidRPr="00C701F8">
        <w:rPr>
          <w:rFonts w:ascii="Times New Roman" w:hAnsi="Times New Roman" w:cs="Times New Roman"/>
          <w:smallCaps/>
          <w:sz w:val="24"/>
          <w:szCs w:val="24"/>
        </w:rPr>
        <w:t xml:space="preserve"> </w:t>
      </w:r>
      <w:r w:rsidR="00267969" w:rsidRPr="00C701F8">
        <w:rPr>
          <w:rFonts w:ascii="Times New Roman" w:hAnsi="Times New Roman" w:cs="Times New Roman"/>
          <w:sz w:val="24"/>
          <w:szCs w:val="24"/>
        </w:rPr>
        <w:t>– waga kryterium 40</w:t>
      </w:r>
      <w:r w:rsidR="005052A2" w:rsidRPr="00414963">
        <w:rPr>
          <w:rFonts w:ascii="Times New Roman" w:hAnsi="Times New Roman" w:cs="Times New Roman"/>
          <w:sz w:val="24"/>
          <w:szCs w:val="24"/>
        </w:rPr>
        <w:t>%.</w:t>
      </w:r>
    </w:p>
    <w:p w14:paraId="7106253F" w14:textId="77777777" w:rsidR="001344D2" w:rsidRPr="00C701F8" w:rsidRDefault="005052A2" w:rsidP="002763D5">
      <w:pPr>
        <w:numPr>
          <w:ilvl w:val="0"/>
          <w:numId w:val="11"/>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Zasady oceny ofert w poszczególnych kryteriach:</w:t>
      </w:r>
    </w:p>
    <w:p w14:paraId="13CFE89C" w14:textId="77777777" w:rsidR="008A24AB" w:rsidRPr="00324F99" w:rsidRDefault="005052A2" w:rsidP="002763D5">
      <w:pPr>
        <w:numPr>
          <w:ilvl w:val="0"/>
          <w:numId w:val="18"/>
        </w:numPr>
        <w:spacing w:line="360" w:lineRule="auto"/>
        <w:ind w:left="910" w:hanging="484"/>
        <w:jc w:val="both"/>
        <w:rPr>
          <w:rFonts w:ascii="Times New Roman" w:hAnsi="Times New Roman" w:cs="Times New Roman"/>
          <w:b/>
          <w:sz w:val="24"/>
          <w:szCs w:val="24"/>
        </w:rPr>
      </w:pPr>
      <w:r w:rsidRPr="00C701F8">
        <w:rPr>
          <w:rFonts w:ascii="Times New Roman" w:hAnsi="Times New Roman" w:cs="Times New Roman"/>
          <w:b/>
          <w:sz w:val="24"/>
          <w:szCs w:val="24"/>
        </w:rPr>
        <w:t xml:space="preserve">Cena (C) – waga </w:t>
      </w:r>
      <w:r w:rsidR="00267969" w:rsidRPr="00C701F8">
        <w:rPr>
          <w:rFonts w:ascii="Times New Roman" w:hAnsi="Times New Roman" w:cs="Times New Roman"/>
          <w:b/>
          <w:smallCaps/>
          <w:sz w:val="24"/>
          <w:szCs w:val="24"/>
        </w:rPr>
        <w:t>60</w:t>
      </w:r>
      <w:r w:rsidRPr="00C701F8">
        <w:rPr>
          <w:rFonts w:ascii="Times New Roman" w:hAnsi="Times New Roman" w:cs="Times New Roman"/>
          <w:b/>
          <w:sz w:val="24"/>
          <w:szCs w:val="24"/>
        </w:rPr>
        <w:t>%</w:t>
      </w:r>
    </w:p>
    <w:p w14:paraId="2A1B72ED" w14:textId="77777777" w:rsidR="001344D2" w:rsidRPr="00C701F8" w:rsidRDefault="005052A2">
      <w:pPr>
        <w:spacing w:before="240" w:line="360" w:lineRule="auto"/>
        <w:ind w:left="2124"/>
        <w:jc w:val="both"/>
        <w:rPr>
          <w:rFonts w:ascii="Times New Roman" w:hAnsi="Times New Roman" w:cs="Times New Roman"/>
          <w:sz w:val="24"/>
          <w:szCs w:val="24"/>
        </w:rPr>
      </w:pPr>
      <w:r w:rsidRPr="00C701F8">
        <w:rPr>
          <w:rFonts w:ascii="Times New Roman" w:hAnsi="Times New Roman" w:cs="Times New Roman"/>
          <w:b/>
          <w:sz w:val="24"/>
          <w:szCs w:val="24"/>
        </w:rPr>
        <w:t>cena najniższa brutto*</w:t>
      </w:r>
    </w:p>
    <w:p w14:paraId="7A14C829" w14:textId="77777777" w:rsidR="001344D2" w:rsidRPr="00C701F8" w:rsidRDefault="005052A2">
      <w:pPr>
        <w:spacing w:line="360" w:lineRule="auto"/>
        <w:ind w:left="1080"/>
        <w:jc w:val="both"/>
        <w:rPr>
          <w:rFonts w:ascii="Times New Roman" w:hAnsi="Times New Roman" w:cs="Times New Roman"/>
          <w:sz w:val="24"/>
          <w:szCs w:val="24"/>
        </w:rPr>
      </w:pPr>
      <w:r w:rsidRPr="00C701F8">
        <w:rPr>
          <w:rFonts w:ascii="Times New Roman" w:hAnsi="Times New Roman" w:cs="Times New Roman"/>
          <w:b/>
          <w:sz w:val="24"/>
          <w:szCs w:val="24"/>
        </w:rPr>
        <w:t>C =</w:t>
      </w:r>
      <w:r w:rsidRPr="00C701F8">
        <w:rPr>
          <w:rFonts w:ascii="Times New Roman" w:hAnsi="Times New Roman" w:cs="Times New Roman"/>
          <w:sz w:val="24"/>
          <w:szCs w:val="24"/>
        </w:rPr>
        <w:t xml:space="preserve"> </w:t>
      </w:r>
      <w:r w:rsidRPr="00C701F8">
        <w:rPr>
          <w:rFonts w:ascii="Times New Roman" w:hAnsi="Times New Roman" w:cs="Times New Roman"/>
          <w:strike/>
          <w:sz w:val="24"/>
          <w:szCs w:val="24"/>
        </w:rPr>
        <w:t xml:space="preserve">------------------------------------------------ </w:t>
      </w:r>
      <w:r w:rsidRPr="00C701F8">
        <w:rPr>
          <w:rFonts w:ascii="Times New Roman" w:hAnsi="Times New Roman" w:cs="Times New Roman"/>
          <w:sz w:val="24"/>
          <w:szCs w:val="24"/>
        </w:rPr>
        <w:t xml:space="preserve">  </w:t>
      </w:r>
      <w:r w:rsidR="00267969" w:rsidRPr="00C701F8">
        <w:rPr>
          <w:rFonts w:ascii="Times New Roman" w:hAnsi="Times New Roman" w:cs="Times New Roman"/>
          <w:b/>
          <w:sz w:val="24"/>
          <w:szCs w:val="24"/>
        </w:rPr>
        <w:t>x 100 pkt x 60</w:t>
      </w:r>
      <w:r w:rsidRPr="00C701F8">
        <w:rPr>
          <w:rFonts w:ascii="Times New Roman" w:hAnsi="Times New Roman" w:cs="Times New Roman"/>
          <w:b/>
          <w:sz w:val="24"/>
          <w:szCs w:val="24"/>
        </w:rPr>
        <w:t>%</w:t>
      </w:r>
    </w:p>
    <w:p w14:paraId="0A4FB37A" w14:textId="77777777" w:rsidR="001344D2" w:rsidRPr="00C701F8" w:rsidRDefault="005052A2">
      <w:pPr>
        <w:spacing w:line="360" w:lineRule="auto"/>
        <w:ind w:left="1736"/>
        <w:jc w:val="both"/>
        <w:rPr>
          <w:rFonts w:ascii="Times New Roman" w:hAnsi="Times New Roman" w:cs="Times New Roman"/>
          <w:sz w:val="24"/>
          <w:szCs w:val="24"/>
        </w:rPr>
      </w:pPr>
      <w:r w:rsidRPr="00C701F8">
        <w:rPr>
          <w:rFonts w:ascii="Times New Roman" w:hAnsi="Times New Roman" w:cs="Times New Roman"/>
          <w:b/>
          <w:sz w:val="24"/>
          <w:szCs w:val="24"/>
        </w:rPr>
        <w:t>cena oferty ocenianej brutto</w:t>
      </w:r>
    </w:p>
    <w:p w14:paraId="2EA4F60F" w14:textId="77777777" w:rsidR="001344D2" w:rsidRPr="0039641F" w:rsidRDefault="005052A2">
      <w:pPr>
        <w:spacing w:before="240" w:line="360" w:lineRule="auto"/>
        <w:ind w:left="372" w:firstLine="708"/>
        <w:jc w:val="both"/>
        <w:rPr>
          <w:rFonts w:ascii="Times New Roman" w:hAnsi="Times New Roman" w:cs="Times New Roman"/>
          <w:sz w:val="24"/>
          <w:szCs w:val="24"/>
        </w:rPr>
      </w:pPr>
      <w:r w:rsidRPr="0039641F">
        <w:rPr>
          <w:rFonts w:ascii="Times New Roman" w:hAnsi="Times New Roman" w:cs="Times New Roman"/>
          <w:sz w:val="24"/>
          <w:szCs w:val="24"/>
        </w:rPr>
        <w:t>* spośród wszystkich złożonych ofert niepodlegających odrzuceniu</w:t>
      </w:r>
    </w:p>
    <w:p w14:paraId="098073C5" w14:textId="77777777" w:rsidR="001344D2" w:rsidRPr="00C701F8" w:rsidRDefault="005052A2" w:rsidP="002763D5">
      <w:pPr>
        <w:numPr>
          <w:ilvl w:val="0"/>
          <w:numId w:val="19"/>
        </w:numPr>
        <w:spacing w:before="240" w:line="360" w:lineRule="auto"/>
        <w:ind w:left="1358" w:hanging="420"/>
        <w:jc w:val="both"/>
        <w:rPr>
          <w:rFonts w:ascii="Times New Roman" w:hAnsi="Times New Roman" w:cs="Times New Roman"/>
          <w:sz w:val="24"/>
          <w:szCs w:val="24"/>
        </w:rPr>
      </w:pPr>
      <w:r w:rsidRPr="00C701F8">
        <w:rPr>
          <w:rFonts w:ascii="Times New Roman" w:hAnsi="Times New Roman" w:cs="Times New Roman"/>
          <w:sz w:val="24"/>
          <w:szCs w:val="24"/>
        </w:rPr>
        <w:t>Podstawą przyznania punktów w kryterium „cena” będzie cena ofertowa brutto podana przez Wykonawcę w Formularzu Ofertowym.</w:t>
      </w:r>
    </w:p>
    <w:p w14:paraId="11DCA685" w14:textId="6C05383F" w:rsidR="00324F99" w:rsidRPr="00DA3113" w:rsidRDefault="005052A2" w:rsidP="00DA3113">
      <w:pPr>
        <w:numPr>
          <w:ilvl w:val="0"/>
          <w:numId w:val="19"/>
        </w:numPr>
        <w:spacing w:line="360" w:lineRule="auto"/>
        <w:ind w:left="1358" w:hanging="420"/>
        <w:jc w:val="both"/>
        <w:rPr>
          <w:rFonts w:ascii="Times New Roman" w:hAnsi="Times New Roman" w:cs="Times New Roman"/>
          <w:sz w:val="24"/>
          <w:szCs w:val="24"/>
        </w:rPr>
      </w:pPr>
      <w:r w:rsidRPr="00C701F8">
        <w:rPr>
          <w:rFonts w:ascii="Times New Roman" w:hAnsi="Times New Roman" w:cs="Times New Roman"/>
          <w:sz w:val="24"/>
          <w:szCs w:val="24"/>
        </w:rPr>
        <w:t>Cena ofertowa brutto musi uwzględniać wszelkie koszty jakie Wykonawca poniesie w związku z realizacją przedmiotu zamówienia.</w:t>
      </w:r>
    </w:p>
    <w:p w14:paraId="58ECEDC5" w14:textId="01BE9545" w:rsidR="001344D2" w:rsidRPr="00C701F8" w:rsidRDefault="00DA3113" w:rsidP="002763D5">
      <w:pPr>
        <w:numPr>
          <w:ilvl w:val="0"/>
          <w:numId w:val="18"/>
        </w:numPr>
        <w:spacing w:line="360" w:lineRule="auto"/>
        <w:ind w:left="910" w:hanging="484"/>
        <w:jc w:val="both"/>
        <w:rPr>
          <w:rFonts w:ascii="Times New Roman" w:hAnsi="Times New Roman" w:cs="Times New Roman"/>
          <w:sz w:val="24"/>
          <w:szCs w:val="24"/>
        </w:rPr>
      </w:pPr>
      <w:r>
        <w:rPr>
          <w:rFonts w:ascii="Times New Roman" w:hAnsi="Times New Roman" w:cs="Times New Roman"/>
          <w:b/>
          <w:sz w:val="24"/>
          <w:szCs w:val="24"/>
        </w:rPr>
        <w:t xml:space="preserve">Termin płatności </w:t>
      </w:r>
      <w:r w:rsidR="005052A2" w:rsidRPr="00C701F8">
        <w:rPr>
          <w:rFonts w:ascii="Times New Roman" w:hAnsi="Times New Roman" w:cs="Times New Roman"/>
          <w:b/>
          <w:sz w:val="24"/>
          <w:szCs w:val="24"/>
        </w:rPr>
        <w:t xml:space="preserve">– waga </w:t>
      </w:r>
      <w:r w:rsidR="00267969" w:rsidRPr="00C701F8">
        <w:rPr>
          <w:rFonts w:ascii="Times New Roman" w:hAnsi="Times New Roman" w:cs="Times New Roman"/>
          <w:b/>
          <w:smallCaps/>
          <w:sz w:val="24"/>
          <w:szCs w:val="24"/>
        </w:rPr>
        <w:t xml:space="preserve"> 40</w:t>
      </w:r>
      <w:r w:rsidR="005052A2" w:rsidRPr="00C701F8">
        <w:rPr>
          <w:rFonts w:ascii="Times New Roman" w:hAnsi="Times New Roman" w:cs="Times New Roman"/>
          <w:b/>
          <w:sz w:val="24"/>
          <w:szCs w:val="24"/>
        </w:rPr>
        <w:t>%</w:t>
      </w:r>
      <w:r w:rsidR="002D16B1">
        <w:rPr>
          <w:rFonts w:ascii="Times New Roman" w:hAnsi="Times New Roman" w:cs="Times New Roman"/>
          <w:b/>
          <w:sz w:val="24"/>
          <w:szCs w:val="24"/>
        </w:rPr>
        <w:t xml:space="preserve"> </w:t>
      </w:r>
    </w:p>
    <w:p w14:paraId="7AA6ECD3" w14:textId="70D85FCC" w:rsidR="00DA3113" w:rsidRDefault="00DA3113" w:rsidP="00DA3113">
      <w:pPr>
        <w:spacing w:before="240" w:line="360" w:lineRule="auto"/>
        <w:jc w:val="both"/>
        <w:rPr>
          <w:rFonts w:ascii="Times New Roman" w:hAnsi="Times New Roman" w:cs="Times New Roman"/>
          <w:sz w:val="24"/>
          <w:szCs w:val="24"/>
        </w:rPr>
      </w:pPr>
      <w:r w:rsidRPr="00DA3113">
        <w:rPr>
          <w:rFonts w:ascii="Times New Roman" w:hAnsi="Times New Roman" w:cs="Times New Roman"/>
          <w:sz w:val="24"/>
          <w:szCs w:val="24"/>
        </w:rPr>
        <w:t>Najkrótszy możliwy termin płatności faktury akceptowany przez Zamawiającego to 7 dni, najdłuższy – 14 dni.</w:t>
      </w:r>
    </w:p>
    <w:p w14:paraId="1F4BAC18" w14:textId="3850932A" w:rsidR="00DA3113" w:rsidRDefault="00DA3113" w:rsidP="006E7FD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7 dni </w:t>
      </w:r>
      <w:r w:rsidR="000F0520">
        <w:rPr>
          <w:rFonts w:ascii="Times New Roman" w:hAnsi="Times New Roman" w:cs="Times New Roman"/>
          <w:sz w:val="24"/>
          <w:szCs w:val="24"/>
        </w:rPr>
        <w:t>– 20 pkt</w:t>
      </w:r>
    </w:p>
    <w:p w14:paraId="628368B5" w14:textId="1DAD0765" w:rsidR="00AB3C40" w:rsidRDefault="000F0520" w:rsidP="006E7FD3">
      <w:pPr>
        <w:spacing w:line="360" w:lineRule="auto"/>
        <w:jc w:val="both"/>
        <w:rPr>
          <w:rFonts w:ascii="Times New Roman" w:hAnsi="Times New Roman" w:cs="Times New Roman"/>
          <w:sz w:val="24"/>
          <w:szCs w:val="24"/>
        </w:rPr>
      </w:pPr>
      <w:r>
        <w:rPr>
          <w:rFonts w:ascii="Times New Roman" w:hAnsi="Times New Roman" w:cs="Times New Roman"/>
          <w:sz w:val="24"/>
          <w:szCs w:val="24"/>
        </w:rPr>
        <w:t>14 dni – 40 pkt</w:t>
      </w:r>
    </w:p>
    <w:p w14:paraId="3B121EE6" w14:textId="77777777" w:rsidR="00267969" w:rsidRPr="00C701F8" w:rsidRDefault="005052A2" w:rsidP="002763D5">
      <w:pPr>
        <w:numPr>
          <w:ilvl w:val="0"/>
          <w:numId w:val="11"/>
        </w:numPr>
        <w:spacing w:line="360" w:lineRule="auto"/>
        <w:ind w:left="448" w:hanging="426"/>
        <w:jc w:val="both"/>
        <w:rPr>
          <w:rFonts w:ascii="Times New Roman" w:hAnsi="Times New Roman" w:cs="Times New Roman"/>
          <w:sz w:val="24"/>
          <w:szCs w:val="24"/>
        </w:rPr>
      </w:pPr>
      <w:r w:rsidRPr="00C701F8">
        <w:rPr>
          <w:rFonts w:ascii="Times New Roman" w:hAnsi="Times New Roman" w:cs="Times New Roman"/>
          <w:sz w:val="24"/>
          <w:szCs w:val="24"/>
        </w:rPr>
        <w:t>Punktacja przyznawana ofertom w poszczególnych kryteriach oceny ofert będzie liczona z dokładnością do dwóch miejsc po przecinku, zgodnie z zasadami arytmetyki.</w:t>
      </w:r>
    </w:p>
    <w:p w14:paraId="41384122" w14:textId="77777777" w:rsidR="00267969" w:rsidRPr="00C701F8" w:rsidRDefault="00267969" w:rsidP="002763D5">
      <w:pPr>
        <w:numPr>
          <w:ilvl w:val="0"/>
          <w:numId w:val="11"/>
        </w:numPr>
        <w:spacing w:line="360" w:lineRule="auto"/>
        <w:ind w:left="448" w:hanging="426"/>
        <w:jc w:val="both"/>
        <w:rPr>
          <w:rFonts w:ascii="Times New Roman" w:hAnsi="Times New Roman" w:cs="Times New Roman"/>
          <w:sz w:val="24"/>
          <w:szCs w:val="24"/>
        </w:rPr>
      </w:pPr>
      <w:r w:rsidRPr="00C701F8">
        <w:rPr>
          <w:rFonts w:ascii="Times New Roman" w:hAnsi="Times New Roman" w:cs="Times New Roman"/>
          <w:sz w:val="24"/>
          <w:szCs w:val="24"/>
        </w:rPr>
        <w:lastRenderedPageBreak/>
        <w:t>Za najkorzystniejszą zostanie uznana oferta przedstawiająca najkorzystniejszy bilans punktów, odpowiadająca wszystkim warunkom przedstawionym w niniejszej specyfikacji.</w:t>
      </w:r>
    </w:p>
    <w:p w14:paraId="26279E8E" w14:textId="77777777" w:rsidR="001344D2" w:rsidRPr="00C701F8" w:rsidRDefault="005052A2" w:rsidP="002763D5">
      <w:pPr>
        <w:numPr>
          <w:ilvl w:val="0"/>
          <w:numId w:val="11"/>
        </w:numPr>
        <w:spacing w:line="360" w:lineRule="auto"/>
        <w:ind w:left="448" w:hanging="426"/>
        <w:jc w:val="both"/>
        <w:rPr>
          <w:rFonts w:ascii="Times New Roman" w:hAnsi="Times New Roman" w:cs="Times New Roman"/>
          <w:sz w:val="24"/>
          <w:szCs w:val="24"/>
        </w:rPr>
      </w:pPr>
      <w:r w:rsidRPr="00C701F8">
        <w:rPr>
          <w:rFonts w:ascii="Times New Roman" w:hAnsi="Times New Roman" w:cs="Times New Roman"/>
          <w:sz w:val="24"/>
          <w:szCs w:val="24"/>
        </w:rPr>
        <w:t>W toku badania i oceny ofert Zamawiający może żądać od Wykonawcy wyjaśnień dotyczących treści złożonej oferty, w tym zaoferowanej ceny.</w:t>
      </w:r>
    </w:p>
    <w:p w14:paraId="58FA61F6" w14:textId="77777777" w:rsidR="001344D2" w:rsidRPr="00C701F8" w:rsidRDefault="005052A2" w:rsidP="002763D5">
      <w:pPr>
        <w:numPr>
          <w:ilvl w:val="0"/>
          <w:numId w:val="11"/>
        </w:numPr>
        <w:spacing w:line="360" w:lineRule="auto"/>
        <w:ind w:left="448" w:hanging="426"/>
        <w:jc w:val="both"/>
        <w:rPr>
          <w:rFonts w:ascii="Times New Roman" w:hAnsi="Times New Roman" w:cs="Times New Roman"/>
          <w:sz w:val="24"/>
          <w:szCs w:val="24"/>
        </w:rPr>
      </w:pPr>
      <w:r w:rsidRPr="00C701F8">
        <w:rPr>
          <w:rFonts w:ascii="Times New Roman" w:hAnsi="Times New Roman" w:cs="Times New Roman"/>
          <w:sz w:val="24"/>
          <w:szCs w:val="24"/>
        </w:rPr>
        <w:t>Zamawiający udzieli zamówienia Wykonawcy, którego oferta zostanie uznana za najkorzystniejszą.</w:t>
      </w:r>
    </w:p>
    <w:p w14:paraId="188CF2EF" w14:textId="34FE391C" w:rsidR="001344D2" w:rsidRPr="005052A2" w:rsidRDefault="00416C69">
      <w:pPr>
        <w:pStyle w:val="Nagwek2"/>
        <w:spacing w:line="320" w:lineRule="auto"/>
        <w:jc w:val="both"/>
        <w:rPr>
          <w:rFonts w:ascii="Times New Roman" w:hAnsi="Times New Roman" w:cs="Times New Roman"/>
        </w:rPr>
      </w:pPr>
      <w:bookmarkStart w:id="32" w:name="_jdd1gpfct9cq" w:colFirst="0" w:colLast="0"/>
      <w:bookmarkEnd w:id="32"/>
      <w:r>
        <w:rPr>
          <w:rFonts w:ascii="Times New Roman" w:hAnsi="Times New Roman" w:cs="Times New Roman"/>
        </w:rPr>
        <w:t>XX</w:t>
      </w:r>
      <w:r w:rsidR="005052A2" w:rsidRPr="005052A2">
        <w:rPr>
          <w:rFonts w:ascii="Times New Roman" w:hAnsi="Times New Roman" w:cs="Times New Roman"/>
        </w:rPr>
        <w:t>. Informacje o formalnościach, jakie powinny być dopełnione po wyborze oferty w celu zawarcia umowy</w:t>
      </w:r>
    </w:p>
    <w:p w14:paraId="7250891F" w14:textId="77777777" w:rsidR="001344D2" w:rsidRPr="00C701F8" w:rsidRDefault="005052A2" w:rsidP="002763D5">
      <w:pPr>
        <w:numPr>
          <w:ilvl w:val="0"/>
          <w:numId w:val="6"/>
        </w:numPr>
        <w:spacing w:before="240"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t>Zamawiający zawiera umowę w sprawie zamówienia publicznego w terminie nie krótszym niż 5 dni od dnia przesłania zawiadomienia o wyborze najkorzystniejszej oferty.</w:t>
      </w:r>
    </w:p>
    <w:p w14:paraId="16A96359" w14:textId="77777777" w:rsidR="001344D2" w:rsidRPr="00C701F8" w:rsidRDefault="005052A2" w:rsidP="002763D5">
      <w:pPr>
        <w:numPr>
          <w:ilvl w:val="0"/>
          <w:numId w:val="6"/>
        </w:numPr>
        <w:spacing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t xml:space="preserve">Zamawiający może zawrzeć umowę w sprawie zamówienia publicznego przed upływem terminu, </w:t>
      </w:r>
      <w:r w:rsidR="00267969" w:rsidRPr="00C701F8">
        <w:rPr>
          <w:rFonts w:ascii="Times New Roman" w:hAnsi="Times New Roman" w:cs="Times New Roman"/>
          <w:sz w:val="24"/>
          <w:szCs w:val="24"/>
        </w:rPr>
        <w:t xml:space="preserve">o którym mowa w ust. 1, jeżeli </w:t>
      </w:r>
      <w:r w:rsidRPr="00C701F8">
        <w:rPr>
          <w:rFonts w:ascii="Times New Roman" w:hAnsi="Times New Roman" w:cs="Times New Roman"/>
          <w:sz w:val="24"/>
          <w:szCs w:val="24"/>
        </w:rPr>
        <w:t xml:space="preserve">w postępowaniu o udzielenie </w:t>
      </w:r>
      <w:r w:rsidR="00267969" w:rsidRPr="00C701F8">
        <w:rPr>
          <w:rFonts w:ascii="Times New Roman" w:hAnsi="Times New Roman" w:cs="Times New Roman"/>
          <w:sz w:val="24"/>
          <w:szCs w:val="24"/>
        </w:rPr>
        <w:t xml:space="preserve">zamówienia prowadzonym w trybie </w:t>
      </w:r>
      <w:r w:rsidRPr="00C701F8">
        <w:rPr>
          <w:rFonts w:ascii="Times New Roman" w:hAnsi="Times New Roman" w:cs="Times New Roman"/>
          <w:sz w:val="24"/>
          <w:szCs w:val="24"/>
        </w:rPr>
        <w:t>podstawowym złożono tylko jedną ofertę.</w:t>
      </w:r>
    </w:p>
    <w:p w14:paraId="0A1AB3B3" w14:textId="77777777" w:rsidR="001344D2" w:rsidRPr="00C701F8" w:rsidRDefault="005052A2" w:rsidP="002763D5">
      <w:pPr>
        <w:numPr>
          <w:ilvl w:val="0"/>
          <w:numId w:val="6"/>
        </w:numPr>
        <w:spacing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D6C84D0" w14:textId="77777777" w:rsidR="001344D2" w:rsidRPr="00C701F8" w:rsidRDefault="005052A2" w:rsidP="002763D5">
      <w:pPr>
        <w:numPr>
          <w:ilvl w:val="0"/>
          <w:numId w:val="6"/>
        </w:numPr>
        <w:spacing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t>Wykonawca będzie zobowiązany do podpisania umowy w miejscu i terminie wskazanym przez Zamawiającego.</w:t>
      </w:r>
    </w:p>
    <w:p w14:paraId="072FEE8A" w14:textId="49ED2AD0" w:rsidR="00267969" w:rsidRPr="002B3CF5" w:rsidRDefault="00416C69" w:rsidP="00267969">
      <w:pPr>
        <w:pStyle w:val="Nagwek2"/>
        <w:spacing w:line="320" w:lineRule="auto"/>
        <w:jc w:val="both"/>
        <w:rPr>
          <w:rFonts w:ascii="Times New Roman" w:hAnsi="Times New Roman" w:cs="Times New Roman"/>
        </w:rPr>
      </w:pPr>
      <w:bookmarkStart w:id="33" w:name="_8o16t0j5rcy" w:colFirst="0" w:colLast="0"/>
      <w:bookmarkEnd w:id="33"/>
      <w:r>
        <w:rPr>
          <w:rFonts w:ascii="Times New Roman" w:hAnsi="Times New Roman" w:cs="Times New Roman"/>
        </w:rPr>
        <w:t>XXI</w:t>
      </w:r>
      <w:r w:rsidR="005052A2" w:rsidRPr="002B3CF5">
        <w:rPr>
          <w:rFonts w:ascii="Times New Roman" w:hAnsi="Times New Roman" w:cs="Times New Roman"/>
        </w:rPr>
        <w:t>. Wymagania dotyczące zabezpieczenia należytego wykonania umowy</w:t>
      </w:r>
    </w:p>
    <w:p w14:paraId="7AA47BCC" w14:textId="797B3318" w:rsidR="00D64BFA" w:rsidRDefault="00267969" w:rsidP="000F0520">
      <w:pPr>
        <w:pStyle w:val="Akapitzlist"/>
        <w:widowControl w:val="0"/>
        <w:numPr>
          <w:ilvl w:val="0"/>
          <w:numId w:val="22"/>
        </w:numPr>
        <w:shd w:val="clear" w:color="auto" w:fill="FFFFFF"/>
        <w:autoSpaceDE w:val="0"/>
        <w:autoSpaceDN w:val="0"/>
        <w:adjustRightInd w:val="0"/>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 xml:space="preserve">Zamawiający </w:t>
      </w:r>
      <w:r w:rsidR="000F0520">
        <w:rPr>
          <w:rFonts w:ascii="Times New Roman" w:eastAsia="Times New Roman" w:hAnsi="Times New Roman" w:cs="Times New Roman"/>
          <w:sz w:val="24"/>
          <w:szCs w:val="24"/>
        </w:rPr>
        <w:t xml:space="preserve">nie </w:t>
      </w:r>
      <w:r w:rsidRPr="002B3CF5">
        <w:rPr>
          <w:rFonts w:ascii="Times New Roman" w:eastAsia="Times New Roman" w:hAnsi="Times New Roman" w:cs="Times New Roman"/>
          <w:sz w:val="24"/>
          <w:szCs w:val="24"/>
        </w:rPr>
        <w:t xml:space="preserve">wymaga, </w:t>
      </w:r>
      <w:r w:rsidR="000F0520" w:rsidRPr="000F0520">
        <w:rPr>
          <w:rFonts w:ascii="Times New Roman" w:eastAsia="Times New Roman" w:hAnsi="Times New Roman" w:cs="Times New Roman"/>
          <w:sz w:val="24"/>
          <w:szCs w:val="24"/>
        </w:rPr>
        <w:t>zabezpieczenia należytego wykonania umowy</w:t>
      </w:r>
    </w:p>
    <w:p w14:paraId="06641E20" w14:textId="77777777" w:rsidR="000F0520" w:rsidRPr="000F0520" w:rsidRDefault="000F0520" w:rsidP="000F0520">
      <w:pPr>
        <w:pStyle w:val="Akapitzlist"/>
        <w:widowControl w:val="0"/>
        <w:shd w:val="clear" w:color="auto" w:fill="FFFFFF"/>
        <w:autoSpaceDE w:val="0"/>
        <w:autoSpaceDN w:val="0"/>
        <w:adjustRightInd w:val="0"/>
        <w:ind w:left="360"/>
        <w:rPr>
          <w:rFonts w:ascii="Times New Roman" w:eastAsia="Times New Roman" w:hAnsi="Times New Roman" w:cs="Times New Roman"/>
          <w:sz w:val="24"/>
          <w:szCs w:val="24"/>
        </w:rPr>
      </w:pPr>
    </w:p>
    <w:p w14:paraId="1F987773" w14:textId="7EFB6A76" w:rsidR="001344D2" w:rsidRPr="004003F2" w:rsidRDefault="00416C69" w:rsidP="004003F2">
      <w:pPr>
        <w:jc w:val="both"/>
        <w:rPr>
          <w:rFonts w:ascii="Times New Roman" w:eastAsia="Times New Roman" w:hAnsi="Times New Roman" w:cs="Times New Roman"/>
          <w:sz w:val="32"/>
          <w:szCs w:val="32"/>
        </w:rPr>
      </w:pPr>
      <w:r>
        <w:rPr>
          <w:rFonts w:ascii="Times New Roman" w:hAnsi="Times New Roman" w:cs="Times New Roman"/>
          <w:sz w:val="32"/>
          <w:szCs w:val="32"/>
        </w:rPr>
        <w:t>XXII</w:t>
      </w:r>
      <w:r w:rsidR="005052A2" w:rsidRPr="004003F2">
        <w:rPr>
          <w:rFonts w:ascii="Times New Roman" w:hAnsi="Times New Roman" w:cs="Times New Roman"/>
          <w:sz w:val="32"/>
          <w:szCs w:val="32"/>
        </w:rPr>
        <w:t xml:space="preserve">. Informacje o treści zawieranej umowy oraz możliwości jej zmiany </w:t>
      </w:r>
    </w:p>
    <w:p w14:paraId="298215DD" w14:textId="2D0782F5" w:rsidR="00843A9B" w:rsidRPr="0039641F" w:rsidRDefault="005052A2" w:rsidP="002763D5">
      <w:pPr>
        <w:numPr>
          <w:ilvl w:val="3"/>
          <w:numId w:val="12"/>
        </w:numPr>
        <w:spacing w:before="240" w:line="360" w:lineRule="auto"/>
        <w:ind w:left="284"/>
        <w:jc w:val="both"/>
        <w:rPr>
          <w:rFonts w:ascii="Times New Roman" w:hAnsi="Times New Roman" w:cs="Times New Roman"/>
          <w:sz w:val="24"/>
          <w:szCs w:val="24"/>
        </w:rPr>
      </w:pPr>
      <w:r w:rsidRPr="00C701F8">
        <w:rPr>
          <w:rFonts w:ascii="Times New Roman" w:hAnsi="Times New Roman" w:cs="Times New Roman"/>
          <w:sz w:val="24"/>
          <w:szCs w:val="24"/>
        </w:rPr>
        <w:t xml:space="preserve">Wybrany Wykonawca jest zobowiązany do zawarcia umowy w sprawie zamówienia publicznego na warunkach określonych we Wzorze Umowy, stanowiącym </w:t>
      </w:r>
      <w:r w:rsidR="00211A3C" w:rsidRPr="0039641F">
        <w:rPr>
          <w:rFonts w:ascii="Times New Roman" w:hAnsi="Times New Roman" w:cs="Times New Roman"/>
          <w:b/>
          <w:sz w:val="24"/>
          <w:szCs w:val="24"/>
        </w:rPr>
        <w:t xml:space="preserve">Załącznik nr </w:t>
      </w:r>
      <w:r w:rsidR="000F0520">
        <w:rPr>
          <w:rFonts w:ascii="Times New Roman" w:hAnsi="Times New Roman" w:cs="Times New Roman"/>
          <w:b/>
          <w:sz w:val="24"/>
          <w:szCs w:val="24"/>
        </w:rPr>
        <w:t>1</w:t>
      </w:r>
      <w:r w:rsidRPr="0039641F">
        <w:rPr>
          <w:rFonts w:ascii="Times New Roman" w:hAnsi="Times New Roman" w:cs="Times New Roman"/>
          <w:b/>
          <w:sz w:val="24"/>
          <w:szCs w:val="24"/>
        </w:rPr>
        <w:t xml:space="preserve"> do SWZ</w:t>
      </w:r>
      <w:r w:rsidRPr="0039641F">
        <w:rPr>
          <w:rFonts w:ascii="Times New Roman" w:hAnsi="Times New Roman" w:cs="Times New Roman"/>
          <w:sz w:val="24"/>
          <w:szCs w:val="24"/>
        </w:rPr>
        <w:t>.</w:t>
      </w:r>
      <w:r w:rsidR="00843A9B" w:rsidRPr="0039641F">
        <w:rPr>
          <w:rFonts w:ascii="Times New Roman" w:hAnsi="Times New Roman" w:cs="Times New Roman"/>
          <w:sz w:val="24"/>
          <w:szCs w:val="24"/>
        </w:rPr>
        <w:t xml:space="preserve"> </w:t>
      </w:r>
    </w:p>
    <w:p w14:paraId="109313AC" w14:textId="77777777" w:rsidR="001344D2" w:rsidRPr="00C701F8" w:rsidRDefault="005052A2" w:rsidP="002763D5">
      <w:pPr>
        <w:numPr>
          <w:ilvl w:val="3"/>
          <w:numId w:val="12"/>
        </w:numPr>
        <w:spacing w:line="360" w:lineRule="auto"/>
        <w:ind w:left="284"/>
        <w:jc w:val="both"/>
        <w:rPr>
          <w:rFonts w:ascii="Times New Roman" w:hAnsi="Times New Roman" w:cs="Times New Roman"/>
          <w:sz w:val="24"/>
          <w:szCs w:val="24"/>
        </w:rPr>
      </w:pPr>
      <w:r w:rsidRPr="00C701F8">
        <w:rPr>
          <w:rFonts w:ascii="Times New Roman" w:hAnsi="Times New Roman" w:cs="Times New Roman"/>
          <w:sz w:val="24"/>
          <w:szCs w:val="24"/>
        </w:rPr>
        <w:lastRenderedPageBreak/>
        <w:t>Zakres świadczenia Wykonawcy wynikający z umowy jest tożsamy z jego zobowiązaniem zawartym w ofercie.</w:t>
      </w:r>
    </w:p>
    <w:p w14:paraId="75666FDE" w14:textId="4FF81B37" w:rsidR="001344D2" w:rsidRPr="00C701F8" w:rsidRDefault="005052A2" w:rsidP="002763D5">
      <w:pPr>
        <w:numPr>
          <w:ilvl w:val="3"/>
          <w:numId w:val="12"/>
        </w:numPr>
        <w:spacing w:line="360" w:lineRule="auto"/>
        <w:ind w:left="284"/>
        <w:jc w:val="both"/>
        <w:rPr>
          <w:rFonts w:ascii="Times New Roman" w:hAnsi="Times New Roman" w:cs="Times New Roman"/>
          <w:sz w:val="24"/>
          <w:szCs w:val="24"/>
        </w:rPr>
      </w:pPr>
      <w:r w:rsidRPr="00C701F8">
        <w:rPr>
          <w:rFonts w:ascii="Times New Roman" w:hAnsi="Times New Roman" w:cs="Times New Roman"/>
          <w:sz w:val="24"/>
          <w:szCs w:val="24"/>
        </w:rPr>
        <w:t>Zamawiający przewiduje możliwość zmiany zawartej umowy w stosunku do treści wybranej oferty w zakresie uregulowanym w art. 454-455 PZP</w:t>
      </w:r>
      <w:r w:rsidR="00646E80">
        <w:rPr>
          <w:rFonts w:ascii="Times New Roman" w:hAnsi="Times New Roman" w:cs="Times New Roman"/>
          <w:sz w:val="24"/>
          <w:szCs w:val="24"/>
        </w:rPr>
        <w:t xml:space="preserve"> i innych przepisach powszechnie obowiązujących</w:t>
      </w:r>
      <w:r w:rsidRPr="00C701F8">
        <w:rPr>
          <w:rFonts w:ascii="Times New Roman" w:hAnsi="Times New Roman" w:cs="Times New Roman"/>
          <w:sz w:val="24"/>
          <w:szCs w:val="24"/>
        </w:rPr>
        <w:t xml:space="preserve"> oraz wskazanym we Wzorze Umowy, stanowiącym </w:t>
      </w:r>
      <w:r w:rsidR="00211A3C" w:rsidRPr="004C5470">
        <w:rPr>
          <w:rFonts w:ascii="Times New Roman" w:hAnsi="Times New Roman" w:cs="Times New Roman"/>
          <w:b/>
          <w:sz w:val="24"/>
          <w:szCs w:val="24"/>
        </w:rPr>
        <w:t xml:space="preserve">Załącznik nr </w:t>
      </w:r>
      <w:r w:rsidR="000F0520">
        <w:rPr>
          <w:rFonts w:ascii="Times New Roman" w:hAnsi="Times New Roman" w:cs="Times New Roman"/>
          <w:b/>
          <w:sz w:val="24"/>
          <w:szCs w:val="24"/>
        </w:rPr>
        <w:t>1</w:t>
      </w:r>
      <w:r w:rsidR="00211A3C" w:rsidRPr="004C5470">
        <w:rPr>
          <w:rFonts w:ascii="Times New Roman" w:hAnsi="Times New Roman" w:cs="Times New Roman"/>
          <w:b/>
          <w:sz w:val="24"/>
          <w:szCs w:val="24"/>
        </w:rPr>
        <w:t xml:space="preserve"> </w:t>
      </w:r>
      <w:r w:rsidRPr="004C5470">
        <w:rPr>
          <w:rFonts w:ascii="Times New Roman" w:hAnsi="Times New Roman" w:cs="Times New Roman"/>
          <w:b/>
          <w:sz w:val="24"/>
          <w:szCs w:val="24"/>
        </w:rPr>
        <w:t>do SWZ</w:t>
      </w:r>
      <w:r w:rsidRPr="00C701F8">
        <w:rPr>
          <w:rFonts w:ascii="Times New Roman" w:hAnsi="Times New Roman" w:cs="Times New Roman"/>
          <w:sz w:val="24"/>
          <w:szCs w:val="24"/>
        </w:rPr>
        <w:t>.</w:t>
      </w:r>
    </w:p>
    <w:p w14:paraId="75DE954D" w14:textId="77777777" w:rsidR="001344D2" w:rsidRPr="00C701F8" w:rsidRDefault="005052A2" w:rsidP="002763D5">
      <w:pPr>
        <w:numPr>
          <w:ilvl w:val="3"/>
          <w:numId w:val="12"/>
        </w:numPr>
        <w:spacing w:line="360" w:lineRule="auto"/>
        <w:ind w:left="284"/>
        <w:jc w:val="both"/>
        <w:rPr>
          <w:rFonts w:ascii="Times New Roman" w:hAnsi="Times New Roman" w:cs="Times New Roman"/>
          <w:sz w:val="24"/>
          <w:szCs w:val="24"/>
        </w:rPr>
      </w:pPr>
      <w:r w:rsidRPr="00C701F8">
        <w:rPr>
          <w:rFonts w:ascii="Times New Roman" w:hAnsi="Times New Roman" w:cs="Times New Roman"/>
          <w:sz w:val="24"/>
          <w:szCs w:val="24"/>
        </w:rPr>
        <w:t>Zmiana umowy wymaga dla swej ważności, pod rygorem nieważności, zachowania formy pisemnej.</w:t>
      </w:r>
    </w:p>
    <w:p w14:paraId="77129C56" w14:textId="7096A698" w:rsidR="001344D2" w:rsidRPr="005052A2" w:rsidRDefault="00416C69">
      <w:pPr>
        <w:pStyle w:val="Nagwek2"/>
        <w:spacing w:line="320" w:lineRule="auto"/>
        <w:jc w:val="both"/>
        <w:rPr>
          <w:rFonts w:ascii="Times New Roman" w:hAnsi="Times New Roman" w:cs="Times New Roman"/>
        </w:rPr>
      </w:pPr>
      <w:bookmarkStart w:id="34" w:name="_kmfqfyi30wag" w:colFirst="0" w:colLast="0"/>
      <w:bookmarkEnd w:id="34"/>
      <w:r>
        <w:rPr>
          <w:rFonts w:ascii="Times New Roman" w:hAnsi="Times New Roman" w:cs="Times New Roman"/>
        </w:rPr>
        <w:t>XIII</w:t>
      </w:r>
      <w:r w:rsidR="005052A2" w:rsidRPr="005052A2">
        <w:rPr>
          <w:rFonts w:ascii="Times New Roman" w:hAnsi="Times New Roman" w:cs="Times New Roman"/>
        </w:rPr>
        <w:t>. Pouczenie o środkach ochrony prawnej przysługujących Wykonawcy</w:t>
      </w:r>
    </w:p>
    <w:p w14:paraId="200488B4" w14:textId="77777777" w:rsidR="001344D2" w:rsidRPr="00C701F8" w:rsidRDefault="005052A2" w:rsidP="002763D5">
      <w:pPr>
        <w:numPr>
          <w:ilvl w:val="0"/>
          <w:numId w:val="5"/>
        </w:numPr>
        <w:spacing w:before="240"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68FD25CC"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529FFD18"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przysługuje na:</w:t>
      </w:r>
    </w:p>
    <w:p w14:paraId="5EBD5078" w14:textId="77777777" w:rsidR="001344D2" w:rsidRPr="00C701F8" w:rsidRDefault="005052A2">
      <w:pPr>
        <w:spacing w:line="360" w:lineRule="auto"/>
        <w:ind w:left="868" w:hanging="425"/>
        <w:jc w:val="both"/>
        <w:rPr>
          <w:rFonts w:ascii="Times New Roman" w:hAnsi="Times New Roman" w:cs="Times New Roman"/>
          <w:sz w:val="24"/>
          <w:szCs w:val="24"/>
        </w:rPr>
      </w:pPr>
      <w:r w:rsidRPr="00C701F8">
        <w:rPr>
          <w:rFonts w:ascii="Times New Roman" w:hAnsi="Times New Roman" w:cs="Times New Roman"/>
          <w:sz w:val="24"/>
          <w:szCs w:val="24"/>
        </w:rPr>
        <w:t>1)</w:t>
      </w:r>
      <w:r w:rsidRPr="00C701F8">
        <w:rPr>
          <w:rFonts w:ascii="Times New Roman" w:hAnsi="Times New Roman" w:cs="Times New Roman"/>
          <w:sz w:val="24"/>
          <w:szCs w:val="24"/>
        </w:rPr>
        <w:tab/>
        <w:t>niezgodną z przepisami ustawy czynność Zamawiającego, podjętą w postępowaniu o udzielenie zamówienia, w tym na projektowane postanowienie umowy;</w:t>
      </w:r>
    </w:p>
    <w:p w14:paraId="1FC4E1C3" w14:textId="77777777" w:rsidR="001344D2" w:rsidRPr="00C701F8" w:rsidRDefault="005052A2">
      <w:pPr>
        <w:spacing w:line="360" w:lineRule="auto"/>
        <w:ind w:left="868" w:hanging="425"/>
        <w:jc w:val="both"/>
        <w:rPr>
          <w:rFonts w:ascii="Times New Roman" w:hAnsi="Times New Roman" w:cs="Times New Roman"/>
          <w:sz w:val="24"/>
          <w:szCs w:val="24"/>
        </w:rPr>
      </w:pPr>
      <w:r w:rsidRPr="00C701F8">
        <w:rPr>
          <w:rFonts w:ascii="Times New Roman" w:hAnsi="Times New Roman" w:cs="Times New Roman"/>
          <w:sz w:val="24"/>
          <w:szCs w:val="24"/>
        </w:rPr>
        <w:t>2)</w:t>
      </w:r>
      <w:r w:rsidRPr="00C701F8">
        <w:rPr>
          <w:rFonts w:ascii="Times New Roman" w:hAnsi="Times New Roman" w:cs="Times New Roman"/>
          <w:sz w:val="24"/>
          <w:szCs w:val="24"/>
        </w:rPr>
        <w:tab/>
        <w:t>zaniechanie czynności w postępowaniu o udzielenie zamówienia do której zamawiający był obowiązany na podstawie ustawy;</w:t>
      </w:r>
    </w:p>
    <w:p w14:paraId="5F15CB55"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62265F62"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wobec treści ogłoszenia lub treści SWZ wnosi się w terminie 5 dni od dnia zamieszczenia ogłoszenia w Biuletynie Zamówień Publicznych lub treści SWZ na stronie internetowej.</w:t>
      </w:r>
    </w:p>
    <w:p w14:paraId="752614D4"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wnosi się w terminie:</w:t>
      </w:r>
    </w:p>
    <w:p w14:paraId="50FA0E3D" w14:textId="77777777" w:rsidR="001344D2" w:rsidRPr="00C701F8" w:rsidRDefault="005052A2">
      <w:pPr>
        <w:spacing w:line="360" w:lineRule="auto"/>
        <w:ind w:left="709" w:hanging="425"/>
        <w:jc w:val="both"/>
        <w:rPr>
          <w:rFonts w:ascii="Times New Roman" w:hAnsi="Times New Roman" w:cs="Times New Roman"/>
          <w:sz w:val="24"/>
          <w:szCs w:val="24"/>
        </w:rPr>
      </w:pPr>
      <w:r w:rsidRPr="00C701F8">
        <w:rPr>
          <w:rFonts w:ascii="Times New Roman" w:hAnsi="Times New Roman" w:cs="Times New Roman"/>
          <w:sz w:val="24"/>
          <w:szCs w:val="24"/>
        </w:rPr>
        <w:lastRenderedPageBreak/>
        <w:t>1)</w:t>
      </w:r>
      <w:r w:rsidRPr="00C701F8">
        <w:rPr>
          <w:rFonts w:ascii="Times New Roman" w:hAnsi="Times New Roman" w:cs="Times New Roman"/>
          <w:sz w:val="24"/>
          <w:szCs w:val="24"/>
        </w:rPr>
        <w:tab/>
        <w:t>5 dni od dnia przekazania informacji o czynności zamawiającego stanowiącej podstawę jego wniesienia, jeżeli informacja została przekazana przy użyciu środków komunikacji elektronicznej,</w:t>
      </w:r>
    </w:p>
    <w:p w14:paraId="24011281" w14:textId="77777777" w:rsidR="001344D2" w:rsidRPr="00C701F8" w:rsidRDefault="005052A2">
      <w:pPr>
        <w:spacing w:line="360" w:lineRule="auto"/>
        <w:ind w:left="709" w:hanging="425"/>
        <w:jc w:val="both"/>
        <w:rPr>
          <w:rFonts w:ascii="Times New Roman" w:hAnsi="Times New Roman" w:cs="Times New Roman"/>
          <w:sz w:val="24"/>
          <w:szCs w:val="24"/>
        </w:rPr>
      </w:pPr>
      <w:r w:rsidRPr="00C701F8">
        <w:rPr>
          <w:rFonts w:ascii="Times New Roman" w:hAnsi="Times New Roman" w:cs="Times New Roman"/>
          <w:sz w:val="24"/>
          <w:szCs w:val="24"/>
        </w:rPr>
        <w:t>2)</w:t>
      </w:r>
      <w:r w:rsidRPr="00C701F8">
        <w:rPr>
          <w:rFonts w:ascii="Times New Roman" w:hAnsi="Times New Roman" w:cs="Times New Roman"/>
          <w:sz w:val="24"/>
          <w:szCs w:val="24"/>
        </w:rPr>
        <w:tab/>
        <w:t>10 dni od dnia przekazania informacji o czynności zamawiającego stanowiącej podstawę jego wniesienia, jeżeli informacja została przekazana w sposób inny niż określony w pkt 1).</w:t>
      </w:r>
    </w:p>
    <w:p w14:paraId="582F9842"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34F0FB10"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Na orzeczenie Izby oraz postanowienie Prezesa Izby, o którym mowa w art. 519 ust. 1 ustawy PZP, stronom oraz uczestnikom postępowania odwoławczego przysługuje skarga do sądu</w:t>
      </w:r>
      <w:r w:rsidR="00646E80">
        <w:rPr>
          <w:rFonts w:ascii="Times New Roman" w:hAnsi="Times New Roman" w:cs="Times New Roman"/>
          <w:sz w:val="24"/>
          <w:szCs w:val="24"/>
        </w:rPr>
        <w:t xml:space="preserve"> powszechnego</w:t>
      </w:r>
      <w:r w:rsidRPr="00C701F8">
        <w:rPr>
          <w:rFonts w:ascii="Times New Roman" w:hAnsi="Times New Roman" w:cs="Times New Roman"/>
          <w:sz w:val="24"/>
          <w:szCs w:val="24"/>
        </w:rPr>
        <w:t>.</w:t>
      </w:r>
    </w:p>
    <w:p w14:paraId="1BDC5B8C"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6FB0CF51"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Skargę wnosi się do Sądu Okręgowego w Warszawie - sądu zamówień publicznych, zwanego dalej "sądem zamówień publicznych".</w:t>
      </w:r>
    </w:p>
    <w:p w14:paraId="6D0E3EE0"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289D0145" w14:textId="77777777" w:rsidR="00F92597" w:rsidRDefault="005052A2" w:rsidP="00F92597">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Prezes Izby przekazuje skargę wraz z aktami postępowania odwoławczego do sądu zamówień publicznych w terminie 7 dni od dnia jej otrzymania.</w:t>
      </w:r>
      <w:bookmarkStart w:id="35" w:name="_uarrfy5kozla" w:colFirst="0" w:colLast="0"/>
      <w:bookmarkEnd w:id="35"/>
    </w:p>
    <w:p w14:paraId="45FF0EC3" w14:textId="5E8210EC" w:rsidR="001344D2" w:rsidRPr="00F92597" w:rsidRDefault="005052A2" w:rsidP="00F92597">
      <w:pPr>
        <w:spacing w:line="360" w:lineRule="auto"/>
        <w:ind w:left="66"/>
        <w:jc w:val="both"/>
        <w:rPr>
          <w:rFonts w:ascii="Times New Roman" w:hAnsi="Times New Roman" w:cs="Times New Roman"/>
          <w:sz w:val="32"/>
          <w:szCs w:val="32"/>
        </w:rPr>
      </w:pPr>
      <w:r w:rsidRPr="00F92597">
        <w:rPr>
          <w:rFonts w:ascii="Times New Roman" w:hAnsi="Times New Roman" w:cs="Times New Roman"/>
          <w:sz w:val="32"/>
          <w:szCs w:val="32"/>
        </w:rPr>
        <w:t>XX</w:t>
      </w:r>
      <w:r w:rsidR="00416C69">
        <w:rPr>
          <w:rFonts w:ascii="Times New Roman" w:hAnsi="Times New Roman" w:cs="Times New Roman"/>
          <w:sz w:val="32"/>
          <w:szCs w:val="32"/>
        </w:rPr>
        <w:t>I</w:t>
      </w:r>
      <w:r w:rsidRPr="00F92597">
        <w:rPr>
          <w:rFonts w:ascii="Times New Roman" w:hAnsi="Times New Roman" w:cs="Times New Roman"/>
          <w:sz w:val="32"/>
          <w:szCs w:val="32"/>
        </w:rPr>
        <w:t>V. Spis załączników</w:t>
      </w:r>
    </w:p>
    <w:p w14:paraId="534990EE" w14:textId="5C7FCBAA" w:rsidR="005E5692" w:rsidRDefault="00F135BB" w:rsidP="005E5692">
      <w:pPr>
        <w:jc w:val="both"/>
        <w:rPr>
          <w:rFonts w:ascii="Times New Roman" w:hAnsi="Times New Roman" w:cs="Times New Roman"/>
          <w:sz w:val="24"/>
          <w:szCs w:val="24"/>
        </w:rPr>
      </w:pPr>
      <w:r>
        <w:rPr>
          <w:rFonts w:ascii="Times New Roman" w:hAnsi="Times New Roman" w:cs="Times New Roman"/>
          <w:sz w:val="24"/>
          <w:szCs w:val="24"/>
        </w:rPr>
        <w:t xml:space="preserve">Załącznik nr </w:t>
      </w:r>
      <w:r w:rsidR="000F0520">
        <w:rPr>
          <w:rFonts w:ascii="Times New Roman" w:hAnsi="Times New Roman" w:cs="Times New Roman"/>
          <w:sz w:val="24"/>
          <w:szCs w:val="24"/>
        </w:rPr>
        <w:t>1</w:t>
      </w:r>
      <w:r>
        <w:rPr>
          <w:rFonts w:ascii="Times New Roman" w:hAnsi="Times New Roman" w:cs="Times New Roman"/>
          <w:sz w:val="24"/>
          <w:szCs w:val="24"/>
        </w:rPr>
        <w:t xml:space="preserve"> - </w:t>
      </w:r>
      <w:r w:rsidR="005E5692">
        <w:rPr>
          <w:rFonts w:ascii="Times New Roman" w:hAnsi="Times New Roman" w:cs="Times New Roman"/>
          <w:sz w:val="24"/>
          <w:szCs w:val="24"/>
        </w:rPr>
        <w:t>Wzór umowy</w:t>
      </w:r>
    </w:p>
    <w:p w14:paraId="4849D041" w14:textId="18A271B8" w:rsidR="005E5692" w:rsidRDefault="00F135BB" w:rsidP="000F0520">
      <w:pPr>
        <w:jc w:val="both"/>
        <w:rPr>
          <w:rFonts w:ascii="Times New Roman" w:hAnsi="Times New Roman" w:cs="Times New Roman"/>
          <w:sz w:val="24"/>
          <w:szCs w:val="24"/>
        </w:rPr>
      </w:pPr>
      <w:r>
        <w:rPr>
          <w:rFonts w:ascii="Times New Roman" w:hAnsi="Times New Roman" w:cs="Times New Roman"/>
          <w:sz w:val="24"/>
          <w:szCs w:val="24"/>
        </w:rPr>
        <w:t xml:space="preserve">Załącznik nr </w:t>
      </w:r>
      <w:r w:rsidR="000F0520">
        <w:rPr>
          <w:rFonts w:ascii="Times New Roman" w:hAnsi="Times New Roman" w:cs="Times New Roman"/>
          <w:sz w:val="24"/>
          <w:szCs w:val="24"/>
        </w:rPr>
        <w:t>2</w:t>
      </w:r>
      <w:r>
        <w:rPr>
          <w:rFonts w:ascii="Times New Roman" w:hAnsi="Times New Roman" w:cs="Times New Roman"/>
          <w:sz w:val="24"/>
          <w:szCs w:val="24"/>
        </w:rPr>
        <w:t xml:space="preserve"> -  </w:t>
      </w:r>
      <w:r w:rsidR="005E5692">
        <w:rPr>
          <w:rFonts w:ascii="Times New Roman" w:hAnsi="Times New Roman" w:cs="Times New Roman"/>
          <w:sz w:val="24"/>
          <w:szCs w:val="24"/>
        </w:rPr>
        <w:t>Formularz ofertowy</w:t>
      </w:r>
    </w:p>
    <w:p w14:paraId="676E03AB" w14:textId="77777777" w:rsidR="000F0520" w:rsidRDefault="00F135BB" w:rsidP="000F0520">
      <w:pPr>
        <w:widowControl w:val="0"/>
        <w:spacing w:line="240" w:lineRule="auto"/>
        <w:rPr>
          <w:rFonts w:ascii="Times New Roman" w:eastAsia="Times New Roman" w:hAnsi="Times New Roman" w:cs="Times New Roman"/>
          <w:bCs/>
          <w:sz w:val="24"/>
          <w:szCs w:val="24"/>
        </w:rPr>
      </w:pPr>
      <w:r>
        <w:rPr>
          <w:rFonts w:ascii="Times New Roman" w:hAnsi="Times New Roman" w:cs="Times New Roman"/>
          <w:sz w:val="24"/>
          <w:szCs w:val="24"/>
        </w:rPr>
        <w:t xml:space="preserve">Załącznik nr </w:t>
      </w:r>
      <w:r w:rsidR="000F0520">
        <w:rPr>
          <w:rFonts w:ascii="Times New Roman" w:hAnsi="Times New Roman" w:cs="Times New Roman"/>
          <w:sz w:val="24"/>
          <w:szCs w:val="24"/>
        </w:rPr>
        <w:t>3</w:t>
      </w:r>
      <w:r>
        <w:rPr>
          <w:rFonts w:ascii="Times New Roman" w:hAnsi="Times New Roman" w:cs="Times New Roman"/>
          <w:sz w:val="24"/>
          <w:szCs w:val="24"/>
        </w:rPr>
        <w:t xml:space="preserve">  - </w:t>
      </w:r>
      <w:r w:rsidR="005E5692">
        <w:rPr>
          <w:rFonts w:ascii="Times New Roman" w:eastAsia="Times New Roman" w:hAnsi="Times New Roman" w:cs="Times New Roman"/>
          <w:bCs/>
          <w:sz w:val="24"/>
          <w:szCs w:val="24"/>
        </w:rPr>
        <w:t>Oświadczenie wykonawcy</w:t>
      </w:r>
      <w:r w:rsidR="005E5692">
        <w:rPr>
          <w:rFonts w:ascii="Times New Roman" w:hAnsi="Times New Roman" w:cs="Times New Roman"/>
          <w:bCs/>
          <w:sz w:val="24"/>
          <w:szCs w:val="24"/>
          <w:lang w:eastAsia="zh-CN"/>
        </w:rPr>
        <w:t xml:space="preserve"> </w:t>
      </w:r>
      <w:r w:rsidR="005E5692">
        <w:rPr>
          <w:rFonts w:ascii="Times New Roman" w:eastAsia="Times New Roman" w:hAnsi="Times New Roman" w:cs="Times New Roman"/>
          <w:bCs/>
          <w:sz w:val="24"/>
          <w:szCs w:val="24"/>
        </w:rPr>
        <w:t>składane na podstawie art. 125 ust. 1</w:t>
      </w:r>
    </w:p>
    <w:p w14:paraId="39A17CB7" w14:textId="028FA891" w:rsidR="000678DC" w:rsidRPr="00D64BFA" w:rsidRDefault="007F6F0C" w:rsidP="000F0520">
      <w:pPr>
        <w:widowControl w:val="0"/>
        <w:spacing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Załącznik nr </w:t>
      </w:r>
      <w:r w:rsidR="000F0520">
        <w:rPr>
          <w:rFonts w:ascii="Times New Roman" w:eastAsia="Times New Roman" w:hAnsi="Times New Roman" w:cs="Times New Roman"/>
          <w:bCs/>
          <w:sz w:val="24"/>
          <w:szCs w:val="24"/>
        </w:rPr>
        <w:t>4</w:t>
      </w:r>
      <w:r>
        <w:rPr>
          <w:rFonts w:ascii="Times New Roman" w:eastAsia="Times New Roman" w:hAnsi="Times New Roman" w:cs="Times New Roman"/>
          <w:bCs/>
          <w:sz w:val="24"/>
          <w:szCs w:val="24"/>
        </w:rPr>
        <w:t xml:space="preserve">  </w:t>
      </w:r>
      <w:r w:rsidR="00F135BB">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 </w:t>
      </w:r>
      <w:r w:rsidR="005E5692">
        <w:rPr>
          <w:rFonts w:ascii="Times New Roman" w:eastAsia="Times New Roman" w:hAnsi="Times New Roman" w:cs="Times New Roman"/>
          <w:bCs/>
          <w:sz w:val="24"/>
          <w:szCs w:val="24"/>
        </w:rPr>
        <w:t>Zobowiązanie do udostępnienia zasobów</w:t>
      </w:r>
    </w:p>
    <w:sectPr w:rsidR="000678DC" w:rsidRPr="00D64BFA" w:rsidSect="00645283">
      <w:headerReference w:type="default" r:id="rId9"/>
      <w:footerReference w:type="default" r:id="rId10"/>
      <w:pgSz w:w="11909" w:h="16834"/>
      <w:pgMar w:top="1440" w:right="1440" w:bottom="1440" w:left="1440" w:header="720" w:footer="720" w:gutter="0"/>
      <w:pgNumType w:start="1"/>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EDF87" w16cex:dateUtc="2021-12-20T10:36:00Z"/>
  <w16cex:commentExtensible w16cex:durableId="256EDF88" w16cex:dateUtc="2021-12-20T10:36:00Z"/>
  <w16cex:commentExtensible w16cex:durableId="256EE93A" w16cex:dateUtc="2021-12-23T11:25:00Z"/>
  <w16cex:commentExtensible w16cex:durableId="256EE9CF" w16cex:dateUtc="2021-12-23T11:27:00Z"/>
  <w16cex:commentExtensible w16cex:durableId="256EDF89" w16cex:dateUtc="2021-12-20T10:19:00Z"/>
  <w16cex:commentExtensible w16cex:durableId="256EF96E" w16cex:dateUtc="2021-12-23T12:34:00Z"/>
  <w16cex:commentExtensible w16cex:durableId="256EED9F" w16cex:dateUtc="2021-12-23T11:44:00Z"/>
  <w16cex:commentExtensible w16cex:durableId="256EDF8A" w16cex:dateUtc="2021-12-20T10:41:00Z"/>
  <w16cex:commentExtensible w16cex:durableId="256EF344" w16cex:dateUtc="2021-12-23T12:08:00Z"/>
  <w16cex:commentExtensible w16cex:durableId="256EF3C0" w16cex:dateUtc="2021-12-23T1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B93729" w16cid:durableId="256EDF87"/>
  <w16cid:commentId w16cid:paraId="197137D2" w16cid:durableId="256EDF88"/>
  <w16cid:commentId w16cid:paraId="5C3FB67D" w16cid:durableId="256EE93A"/>
  <w16cid:commentId w16cid:paraId="75ABA4E4" w16cid:durableId="256EE9CF"/>
  <w16cid:commentId w16cid:paraId="6347505F" w16cid:durableId="256EDF89"/>
  <w16cid:commentId w16cid:paraId="72AD1A11" w16cid:durableId="256EF96E"/>
  <w16cid:commentId w16cid:paraId="43B4007C" w16cid:durableId="256EED9F"/>
  <w16cid:commentId w16cid:paraId="3D0F9F9B" w16cid:durableId="256EDF8A"/>
  <w16cid:commentId w16cid:paraId="6B44E250" w16cid:durableId="256EF344"/>
  <w16cid:commentId w16cid:paraId="1AEB0D02" w16cid:durableId="256EF3C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241DF5" w14:textId="77777777" w:rsidR="006D12DC" w:rsidRDefault="006D12DC">
      <w:pPr>
        <w:spacing w:line="240" w:lineRule="auto"/>
      </w:pPr>
      <w:r>
        <w:separator/>
      </w:r>
    </w:p>
  </w:endnote>
  <w:endnote w:type="continuationSeparator" w:id="0">
    <w:p w14:paraId="59D16D7D" w14:textId="77777777" w:rsidR="006D12DC" w:rsidRDefault="006D12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8868E" w14:textId="77777777" w:rsidR="0015675C" w:rsidRPr="00211A3C" w:rsidRDefault="0015675C">
    <w:pPr>
      <w:jc w:val="right"/>
      <w:rPr>
        <w:rFonts w:ascii="Times New Roman" w:hAnsi="Times New Roman" w:cs="Times New Roman"/>
      </w:rPr>
    </w:pPr>
    <w:r w:rsidRPr="00211A3C">
      <w:rPr>
        <w:rFonts w:ascii="Times New Roman" w:hAnsi="Times New Roman" w:cs="Times New Roman"/>
      </w:rPr>
      <w:fldChar w:fldCharType="begin"/>
    </w:r>
    <w:r w:rsidRPr="00211A3C">
      <w:rPr>
        <w:rFonts w:ascii="Times New Roman" w:hAnsi="Times New Roman" w:cs="Times New Roman"/>
      </w:rPr>
      <w:instrText>PAGE</w:instrText>
    </w:r>
    <w:r w:rsidRPr="00211A3C">
      <w:rPr>
        <w:rFonts w:ascii="Times New Roman" w:hAnsi="Times New Roman" w:cs="Times New Roman"/>
      </w:rPr>
      <w:fldChar w:fldCharType="separate"/>
    </w:r>
    <w:r w:rsidR="008739AE">
      <w:rPr>
        <w:rFonts w:ascii="Times New Roman" w:hAnsi="Times New Roman" w:cs="Times New Roman"/>
        <w:noProof/>
      </w:rPr>
      <w:t>21</w:t>
    </w:r>
    <w:r w:rsidRPr="00211A3C">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F37AD" w14:textId="77777777" w:rsidR="006D12DC" w:rsidRDefault="006D12DC">
      <w:pPr>
        <w:spacing w:line="240" w:lineRule="auto"/>
      </w:pPr>
      <w:r>
        <w:separator/>
      </w:r>
    </w:p>
  </w:footnote>
  <w:footnote w:type="continuationSeparator" w:id="0">
    <w:p w14:paraId="4FA8127D" w14:textId="77777777" w:rsidR="006D12DC" w:rsidRDefault="006D12D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CC7DA" w14:textId="29F92636" w:rsidR="0015675C" w:rsidRPr="00ED1CD8" w:rsidRDefault="0015675C" w:rsidP="00ED1CD8">
    <w:pPr>
      <w:rPr>
        <w:rFonts w:ascii="Times New Roman" w:eastAsia="Calibri" w:hAnsi="Times New Roman" w:cs="Times New Roman"/>
        <w:color w:val="434343"/>
      </w:rPr>
    </w:pPr>
    <w:r w:rsidRPr="00211A3C">
      <w:rPr>
        <w:rFonts w:ascii="Times New Roman" w:eastAsia="Calibri" w:hAnsi="Times New Roman" w:cs="Times New Roman"/>
        <w:color w:val="434343"/>
      </w:rPr>
      <w:t xml:space="preserve">Nr postępowania: </w:t>
    </w:r>
    <w:r w:rsidRPr="00ED1CD8">
      <w:rPr>
        <w:rFonts w:ascii="Times New Roman" w:eastAsia="Calibri" w:hAnsi="Times New Roman" w:cs="Times New Roman"/>
        <w:color w:val="434343"/>
      </w:rPr>
      <w:t>IK.271.</w:t>
    </w:r>
    <w:r w:rsidR="001155B7">
      <w:rPr>
        <w:rFonts w:ascii="Times New Roman" w:eastAsia="Calibri" w:hAnsi="Times New Roman" w:cs="Times New Roman"/>
        <w:color w:val="434343"/>
      </w:rPr>
      <w:t>1</w:t>
    </w:r>
    <w:r w:rsidR="008739AE">
      <w:rPr>
        <w:rFonts w:ascii="Times New Roman" w:eastAsia="Calibri" w:hAnsi="Times New Roman" w:cs="Times New Roman"/>
        <w:color w:val="434343"/>
      </w:rPr>
      <w:t>1</w:t>
    </w:r>
    <w:r w:rsidRPr="00ED1CD8">
      <w:rPr>
        <w:rFonts w:ascii="Times New Roman" w:eastAsia="Calibri" w:hAnsi="Times New Roman" w:cs="Times New Roman"/>
        <w:color w:val="434343"/>
      </w:rPr>
      <w:t>.202</w:t>
    </w:r>
    <w:r w:rsidR="001155B7">
      <w:rPr>
        <w:rFonts w:ascii="Times New Roman" w:eastAsia="Calibri" w:hAnsi="Times New Roman" w:cs="Times New Roman"/>
        <w:color w:val="434343"/>
      </w:rPr>
      <w:t>5</w:t>
    </w:r>
  </w:p>
  <w:p w14:paraId="64DE4E85" w14:textId="60C023DD" w:rsidR="0015675C" w:rsidRPr="00211A3C" w:rsidRDefault="0015675C">
    <w:pPr>
      <w:rPr>
        <w:rFonts w:ascii="Times New Roman" w:eastAsia="Calibri" w:hAnsi="Times New Roman" w:cs="Times New Roman"/>
        <w:color w:val="43434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trike w:val="0"/>
        <w:dstrike w:val="0"/>
        <w:color w:val="000000"/>
        <w:spacing w:val="-4"/>
        <w:sz w:val="24"/>
        <w:szCs w:val="24"/>
        <w:lang w:val="en-US" w:bidi="ar-SA"/>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color w:val="000000"/>
        <w:spacing w:val="-4"/>
        <w:sz w:val="24"/>
        <w:szCs w:val="24"/>
        <w:lang w:val="en-US" w:bidi="ar-SA"/>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color w:val="000000"/>
        <w:spacing w:val="-4"/>
        <w:sz w:val="24"/>
        <w:szCs w:val="24"/>
        <w:lang w:val="en-US" w:bidi="ar-SA"/>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42E143C"/>
    <w:multiLevelType w:val="multilevel"/>
    <w:tmpl w:val="CD9083FE"/>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nsid w:val="09C049D9"/>
    <w:multiLevelType w:val="hybridMultilevel"/>
    <w:tmpl w:val="6ABE7490"/>
    <w:lvl w:ilvl="0" w:tplc="04150011">
      <w:start w:val="1"/>
      <w:numFmt w:val="decimal"/>
      <w:lvlText w:val="%1)"/>
      <w:lvlJc w:val="left"/>
      <w:pPr>
        <w:ind w:left="814" w:hanging="360"/>
      </w:p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3">
    <w:nsid w:val="0AA058B9"/>
    <w:multiLevelType w:val="multilevel"/>
    <w:tmpl w:val="42286B06"/>
    <w:lvl w:ilvl="0">
      <w:start w:val="1"/>
      <w:numFmt w:val="decimal"/>
      <w:lvlText w:val="%1."/>
      <w:lvlJc w:val="left"/>
      <w:pPr>
        <w:ind w:left="1146" w:hanging="360"/>
      </w:pPr>
      <w:rPr>
        <w:rFonts w:ascii="Times New Roman" w:eastAsia="Arial" w:hAnsi="Times New Roman" w:cs="Times New Roman" w:hint="default"/>
        <w:b/>
        <w:vertAlign w:val="baseline"/>
      </w:rPr>
    </w:lvl>
    <w:lvl w:ilvl="1">
      <w:start w:val="1"/>
      <w:numFmt w:val="lowerLetter"/>
      <w:lvlText w:val="%2)"/>
      <w:lvlJc w:val="left"/>
      <w:pPr>
        <w:ind w:left="1070"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
    <w:nsid w:val="0ED07B08"/>
    <w:multiLevelType w:val="hybridMultilevel"/>
    <w:tmpl w:val="8B00F2F4"/>
    <w:lvl w:ilvl="0" w:tplc="0415000F">
      <w:start w:val="1"/>
      <w:numFmt w:val="decimal"/>
      <w:lvlText w:val="%1."/>
      <w:lvlJc w:val="left"/>
      <w:pPr>
        <w:ind w:left="720" w:hanging="360"/>
      </w:pPr>
    </w:lvl>
    <w:lvl w:ilvl="1" w:tplc="03C26C44">
      <w:start w:val="1"/>
      <w:numFmt w:val="decimal"/>
      <w:lvlText w:val="%2."/>
      <w:lvlJc w:val="left"/>
      <w:pPr>
        <w:ind w:left="360" w:hanging="360"/>
      </w:pPr>
      <w:rPr>
        <w:b w:val="0"/>
      </w:rPr>
    </w:lvl>
    <w:lvl w:ilvl="2" w:tplc="452287D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9141CD"/>
    <w:multiLevelType w:val="multilevel"/>
    <w:tmpl w:val="334E9E54"/>
    <w:lvl w:ilvl="0">
      <w:start w:val="1"/>
      <w:numFmt w:val="decimal"/>
      <w:lvlText w:val="%1."/>
      <w:lvlJc w:val="left"/>
      <w:pPr>
        <w:ind w:left="360" w:hanging="360"/>
      </w:pPr>
      <w:rPr>
        <w:b/>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6">
    <w:nsid w:val="1109486E"/>
    <w:multiLevelType w:val="multilevel"/>
    <w:tmpl w:val="EAE4D086"/>
    <w:lvl w:ilvl="0">
      <w:start w:val="1"/>
      <w:numFmt w:val="bullet"/>
      <w:lvlText w:val=""/>
      <w:lvlJc w:val="left"/>
      <w:pPr>
        <w:ind w:left="595" w:hanging="453"/>
      </w:pPr>
      <w:rPr>
        <w:rFonts w:ascii="Symbol" w:hAnsi="Symbol" w:hint="default"/>
        <w:b/>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nsid w:val="13485FED"/>
    <w:multiLevelType w:val="multilevel"/>
    <w:tmpl w:val="95DCB6B6"/>
    <w:lvl w:ilvl="0">
      <w:start w:val="1"/>
      <w:numFmt w:val="decimal"/>
      <w:lvlText w:val="%1."/>
      <w:lvlJc w:val="left"/>
      <w:pPr>
        <w:ind w:left="360" w:hanging="360"/>
      </w:pPr>
      <w:rPr>
        <w:b/>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nsid w:val="156752E0"/>
    <w:multiLevelType w:val="hybridMultilevel"/>
    <w:tmpl w:val="16622184"/>
    <w:lvl w:ilvl="0" w:tplc="04150001">
      <w:start w:val="1"/>
      <w:numFmt w:val="bullet"/>
      <w:lvlText w:val=""/>
      <w:lvlJc w:val="left"/>
      <w:pPr>
        <w:ind w:left="786" w:hanging="360"/>
      </w:pPr>
      <w:rPr>
        <w:rFonts w:ascii="Symbol" w:hAnsi="Symbol" w:hint="default"/>
        <w:b/>
        <w:i w:val="0"/>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nsid w:val="15E1164A"/>
    <w:multiLevelType w:val="multilevel"/>
    <w:tmpl w:val="4EE4D086"/>
    <w:lvl w:ilvl="0">
      <w:start w:val="1"/>
      <w:numFmt w:val="decimal"/>
      <w:lvlText w:val="%1)"/>
      <w:lvlJc w:val="left"/>
      <w:pPr>
        <w:ind w:left="360" w:hanging="360"/>
      </w:pPr>
      <w:rPr>
        <w:rFonts w:ascii="Calibri" w:eastAsia="Calibri" w:hAnsi="Calibri" w:cs="Calibri"/>
        <w:b w:val="0"/>
        <w:vertAlign w:val="baseline"/>
      </w:rPr>
    </w:lvl>
    <w:lvl w:ilvl="1">
      <w:start w:val="9"/>
      <w:numFmt w:val="decimal"/>
      <w:lvlText w:val="%2)"/>
      <w:lvlJc w:val="left"/>
      <w:pPr>
        <w:ind w:left="1080" w:hanging="360"/>
      </w:pPr>
      <w:rPr>
        <w:vertAlign w:val="baseline"/>
      </w:rPr>
    </w:lvl>
    <w:lvl w:ilvl="2">
      <w:start w:val="15"/>
      <w:numFmt w:val="upperRoman"/>
      <w:lvlText w:val="%3."/>
      <w:lvlJc w:val="left"/>
      <w:pPr>
        <w:ind w:left="2340" w:hanging="720"/>
      </w:pPr>
      <w:rPr>
        <w:vertAlign w:val="baseline"/>
      </w:rPr>
    </w:lvl>
    <w:lvl w:ilvl="3">
      <w:start w:val="1"/>
      <w:numFmt w:val="decimal"/>
      <w:lvlText w:val="%4."/>
      <w:lvlJc w:val="left"/>
      <w:pPr>
        <w:ind w:left="2520" w:hanging="360"/>
      </w:pPr>
      <w:rPr>
        <w:b/>
        <w:color w:val="auto"/>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0">
    <w:nsid w:val="19BC736B"/>
    <w:multiLevelType w:val="hybridMultilevel"/>
    <w:tmpl w:val="9528C1CC"/>
    <w:lvl w:ilvl="0" w:tplc="EC924E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nsid w:val="24D35E1F"/>
    <w:multiLevelType w:val="hybridMultilevel"/>
    <w:tmpl w:val="9DFAE6A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nsid w:val="25295F4D"/>
    <w:multiLevelType w:val="multilevel"/>
    <w:tmpl w:val="C0EC92A6"/>
    <w:lvl w:ilvl="0">
      <w:start w:val="1"/>
      <w:numFmt w:val="decimal"/>
      <w:lvlText w:val="%1."/>
      <w:lvlJc w:val="left"/>
      <w:pPr>
        <w:ind w:left="594" w:hanging="452"/>
      </w:pPr>
      <w:rPr>
        <w:rFonts w:ascii="Times New Roman" w:eastAsia="Arial" w:hAnsi="Times New Roman" w:cs="Times New Roman" w:hint="default"/>
        <w:b/>
        <w:i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3">
    <w:nsid w:val="29F440F1"/>
    <w:multiLevelType w:val="hybridMultilevel"/>
    <w:tmpl w:val="8084E21E"/>
    <w:lvl w:ilvl="0" w:tplc="5790B19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A05341B"/>
    <w:multiLevelType w:val="hybridMultilevel"/>
    <w:tmpl w:val="3DA65D96"/>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5">
    <w:nsid w:val="2BCB3544"/>
    <w:multiLevelType w:val="hybridMultilevel"/>
    <w:tmpl w:val="96D28634"/>
    <w:lvl w:ilvl="0" w:tplc="04150001">
      <w:start w:val="1"/>
      <w:numFmt w:val="bullet"/>
      <w:lvlText w:val=""/>
      <w:lvlJc w:val="left"/>
      <w:pPr>
        <w:ind w:left="786" w:hanging="360"/>
      </w:pPr>
      <w:rPr>
        <w:rFonts w:ascii="Symbol" w:hAnsi="Symbol" w:hint="default"/>
        <w:b/>
        <w:i w:val="0"/>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6">
    <w:nsid w:val="2DEC7F32"/>
    <w:multiLevelType w:val="multilevel"/>
    <w:tmpl w:val="0B204CDA"/>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7">
    <w:nsid w:val="34D03DAC"/>
    <w:multiLevelType w:val="multilevel"/>
    <w:tmpl w:val="7E2616D8"/>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18">
    <w:nsid w:val="35540817"/>
    <w:multiLevelType w:val="hybridMultilevel"/>
    <w:tmpl w:val="FD08C976"/>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BC71474"/>
    <w:multiLevelType w:val="hybridMultilevel"/>
    <w:tmpl w:val="D03AD7D0"/>
    <w:lvl w:ilvl="0" w:tplc="D6F05FE4">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7A37EDE"/>
    <w:multiLevelType w:val="multilevel"/>
    <w:tmpl w:val="C206D08C"/>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21">
    <w:nsid w:val="48152016"/>
    <w:multiLevelType w:val="multilevel"/>
    <w:tmpl w:val="594C20D6"/>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2">
    <w:nsid w:val="490510A9"/>
    <w:multiLevelType w:val="multilevel"/>
    <w:tmpl w:val="A1584D58"/>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nsid w:val="49C55E80"/>
    <w:multiLevelType w:val="multilevel"/>
    <w:tmpl w:val="31B0B594"/>
    <w:lvl w:ilvl="0">
      <w:start w:val="1"/>
      <w:numFmt w:val="decimal"/>
      <w:lvlText w:val="%1."/>
      <w:lvlJc w:val="left"/>
      <w:pPr>
        <w:ind w:left="720" w:hanging="720"/>
      </w:pPr>
      <w:rPr>
        <w:rFonts w:ascii="Times New Roman" w:eastAsia="Arial" w:hAnsi="Times New Roman" w:cs="Times New Roman" w:hint="default"/>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50FE779E"/>
    <w:multiLevelType w:val="hybridMultilevel"/>
    <w:tmpl w:val="9C644E34"/>
    <w:lvl w:ilvl="0" w:tplc="3CC83D1E">
      <w:start w:val="1"/>
      <w:numFmt w:val="lowerLetter"/>
      <w:lvlText w:val="%1)"/>
      <w:lvlJc w:val="left"/>
      <w:pPr>
        <w:ind w:left="786" w:hanging="360"/>
      </w:pPr>
      <w:rPr>
        <w:rFonts w:ascii="Calibri" w:eastAsia="Calibri" w:hAnsi="Calibri" w:cs="Arial"/>
        <w:b/>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nsid w:val="54E22B93"/>
    <w:multiLevelType w:val="hybridMultilevel"/>
    <w:tmpl w:val="A91895B0"/>
    <w:lvl w:ilvl="0" w:tplc="302EE20A">
      <w:start w:val="1"/>
      <w:numFmt w:val="decimal"/>
      <w:lvlText w:val="%1."/>
      <w:lvlJc w:val="left"/>
      <w:pPr>
        <w:ind w:left="360" w:hanging="360"/>
      </w:pPr>
      <w:rPr>
        <w:b/>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9ED2AA0"/>
    <w:multiLevelType w:val="multilevel"/>
    <w:tmpl w:val="22BE4CFE"/>
    <w:lvl w:ilvl="0">
      <w:start w:val="1"/>
      <w:numFmt w:val="decimal"/>
      <w:lvlText w:val="%1."/>
      <w:lvlJc w:val="left"/>
      <w:pPr>
        <w:ind w:left="595" w:hanging="453"/>
      </w:pPr>
      <w:rPr>
        <w:b/>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nsid w:val="5C1600FD"/>
    <w:multiLevelType w:val="multilevel"/>
    <w:tmpl w:val="EAA2D55E"/>
    <w:lvl w:ilvl="0">
      <w:start w:val="1"/>
      <w:numFmt w:val="decimal"/>
      <w:lvlText w:val="%1)"/>
      <w:lvlJc w:val="left"/>
      <w:pPr>
        <w:ind w:left="1068" w:hanging="360"/>
      </w:pPr>
      <w:rPr>
        <w:rFonts w:ascii="Times New Roman" w:eastAsia="Arial" w:hAnsi="Times New Roman" w:cs="Times New Roman" w:hint="default"/>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28">
    <w:nsid w:val="5CB427F7"/>
    <w:multiLevelType w:val="multilevel"/>
    <w:tmpl w:val="22BE4CFE"/>
    <w:lvl w:ilvl="0">
      <w:start w:val="1"/>
      <w:numFmt w:val="decimal"/>
      <w:lvlText w:val="%1."/>
      <w:lvlJc w:val="left"/>
      <w:pPr>
        <w:ind w:left="595" w:hanging="453"/>
      </w:pPr>
      <w:rPr>
        <w:b/>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nsid w:val="5DCD4093"/>
    <w:multiLevelType w:val="multilevel"/>
    <w:tmpl w:val="3D7AFF8E"/>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0">
    <w:nsid w:val="5F143AF1"/>
    <w:multiLevelType w:val="multilevel"/>
    <w:tmpl w:val="E93E7DC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1">
    <w:nsid w:val="605A339F"/>
    <w:multiLevelType w:val="multilevel"/>
    <w:tmpl w:val="5282AAA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2">
    <w:nsid w:val="635A5140"/>
    <w:multiLevelType w:val="hybridMultilevel"/>
    <w:tmpl w:val="3C003E04"/>
    <w:lvl w:ilvl="0" w:tplc="9BDA734C">
      <w:start w:val="1"/>
      <w:numFmt w:val="decimal"/>
      <w:lvlText w:val="%1."/>
      <w:lvlJc w:val="left"/>
      <w:pPr>
        <w:ind w:left="360" w:hanging="360"/>
      </w:pPr>
      <w:rPr>
        <w:rFonts w:ascii="Times New Roman" w:eastAsia="Arial" w:hAnsi="Times New Roman" w:cs="Times New Roman"/>
        <w:b/>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A686DCF"/>
    <w:multiLevelType w:val="multilevel"/>
    <w:tmpl w:val="D3227AAE"/>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nsid w:val="6D982862"/>
    <w:multiLevelType w:val="hybridMultilevel"/>
    <w:tmpl w:val="FAC6043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6EA44787"/>
    <w:multiLevelType w:val="multilevel"/>
    <w:tmpl w:val="93467A2E"/>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nsid w:val="7B682607"/>
    <w:multiLevelType w:val="hybridMultilevel"/>
    <w:tmpl w:val="1E9E086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7">
    <w:nsid w:val="7BB80DD7"/>
    <w:multiLevelType w:val="multilevel"/>
    <w:tmpl w:val="5E7E9D2E"/>
    <w:lvl w:ilvl="0">
      <w:start w:val="1"/>
      <w:numFmt w:val="decimal"/>
      <w:lvlText w:val="%1."/>
      <w:lvlJc w:val="left"/>
      <w:pPr>
        <w:ind w:left="1800" w:hanging="363"/>
      </w:pPr>
      <w:rPr>
        <w:rFonts w:ascii="Times New Roman" w:eastAsia="Arial" w:hAnsi="Times New Roman" w:cs="Times New Roman" w:hint="default"/>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nsid w:val="7EC173BD"/>
    <w:multiLevelType w:val="multilevel"/>
    <w:tmpl w:val="D9F8B20C"/>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num w:numId="1">
    <w:abstractNumId w:val="28"/>
  </w:num>
  <w:num w:numId="2">
    <w:abstractNumId w:val="1"/>
  </w:num>
  <w:num w:numId="3">
    <w:abstractNumId w:val="7"/>
  </w:num>
  <w:num w:numId="4">
    <w:abstractNumId w:val="23"/>
  </w:num>
  <w:num w:numId="5">
    <w:abstractNumId w:val="35"/>
  </w:num>
  <w:num w:numId="6">
    <w:abstractNumId w:val="33"/>
  </w:num>
  <w:num w:numId="7">
    <w:abstractNumId w:val="38"/>
  </w:num>
  <w:num w:numId="8">
    <w:abstractNumId w:val="3"/>
  </w:num>
  <w:num w:numId="9">
    <w:abstractNumId w:val="30"/>
  </w:num>
  <w:num w:numId="10">
    <w:abstractNumId w:val="21"/>
  </w:num>
  <w:num w:numId="11">
    <w:abstractNumId w:val="37"/>
  </w:num>
  <w:num w:numId="12">
    <w:abstractNumId w:val="9"/>
  </w:num>
  <w:num w:numId="13">
    <w:abstractNumId w:val="12"/>
  </w:num>
  <w:num w:numId="14">
    <w:abstractNumId w:val="16"/>
  </w:num>
  <w:num w:numId="15">
    <w:abstractNumId w:val="17"/>
  </w:num>
  <w:num w:numId="16">
    <w:abstractNumId w:val="27"/>
  </w:num>
  <w:num w:numId="17">
    <w:abstractNumId w:val="5"/>
  </w:num>
  <w:num w:numId="18">
    <w:abstractNumId w:val="31"/>
  </w:num>
  <w:num w:numId="19">
    <w:abstractNumId w:val="20"/>
  </w:num>
  <w:num w:numId="20">
    <w:abstractNumId w:val="29"/>
  </w:num>
  <w:num w:numId="21">
    <w:abstractNumId w:val="22"/>
  </w:num>
  <w:num w:numId="22">
    <w:abstractNumId w:val="13"/>
  </w:num>
  <w:num w:numId="23">
    <w:abstractNumId w:val="2"/>
  </w:num>
  <w:num w:numId="24">
    <w:abstractNumId w:val="34"/>
  </w:num>
  <w:num w:numId="25">
    <w:abstractNumId w:val="32"/>
  </w:num>
  <w:num w:numId="26">
    <w:abstractNumId w:val="18"/>
  </w:num>
  <w:num w:numId="27">
    <w:abstractNumId w:val="10"/>
  </w:num>
  <w:num w:numId="28">
    <w:abstractNumId w:val="26"/>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6"/>
  </w:num>
  <w:num w:numId="32">
    <w:abstractNumId w:val="19"/>
  </w:num>
  <w:num w:numId="33">
    <w:abstractNumId w:val="4"/>
  </w:num>
  <w:num w:numId="34">
    <w:abstractNumId w:val="25"/>
  </w:num>
  <w:num w:numId="35">
    <w:abstractNumId w:val="24"/>
  </w:num>
  <w:num w:numId="36">
    <w:abstractNumId w:val="11"/>
  </w:num>
  <w:num w:numId="37">
    <w:abstractNumId w:val="14"/>
  </w:num>
  <w:num w:numId="38">
    <w:abstractNumId w:val="8"/>
  </w:num>
  <w:num w:numId="39">
    <w:abstractNumId w:val="15"/>
  </w:num>
  <w:num w:numId="40">
    <w:abstractNumId w:val="3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4D2"/>
    <w:rsid w:val="00004171"/>
    <w:rsid w:val="00012355"/>
    <w:rsid w:val="0001739D"/>
    <w:rsid w:val="00021B4C"/>
    <w:rsid w:val="00030ACB"/>
    <w:rsid w:val="00033A67"/>
    <w:rsid w:val="00033E43"/>
    <w:rsid w:val="00036B69"/>
    <w:rsid w:val="00037B37"/>
    <w:rsid w:val="000453C8"/>
    <w:rsid w:val="00045AF8"/>
    <w:rsid w:val="00046BA7"/>
    <w:rsid w:val="0006291C"/>
    <w:rsid w:val="000678DC"/>
    <w:rsid w:val="00076294"/>
    <w:rsid w:val="0007664E"/>
    <w:rsid w:val="00080C0D"/>
    <w:rsid w:val="000850A3"/>
    <w:rsid w:val="000957C6"/>
    <w:rsid w:val="000A3593"/>
    <w:rsid w:val="000A4ABC"/>
    <w:rsid w:val="000B178D"/>
    <w:rsid w:val="000B203E"/>
    <w:rsid w:val="000C5E20"/>
    <w:rsid w:val="000E5FB6"/>
    <w:rsid w:val="000F0520"/>
    <w:rsid w:val="000F383E"/>
    <w:rsid w:val="001035BD"/>
    <w:rsid w:val="001077BD"/>
    <w:rsid w:val="001155B7"/>
    <w:rsid w:val="001155E1"/>
    <w:rsid w:val="00115608"/>
    <w:rsid w:val="001168C8"/>
    <w:rsid w:val="00120B31"/>
    <w:rsid w:val="001325BC"/>
    <w:rsid w:val="00134268"/>
    <w:rsid w:val="001344D2"/>
    <w:rsid w:val="0013792B"/>
    <w:rsid w:val="00137C9F"/>
    <w:rsid w:val="001505D2"/>
    <w:rsid w:val="001543EF"/>
    <w:rsid w:val="0015675C"/>
    <w:rsid w:val="00174BEA"/>
    <w:rsid w:val="00176F05"/>
    <w:rsid w:val="00181C7D"/>
    <w:rsid w:val="00196DA6"/>
    <w:rsid w:val="001A12D9"/>
    <w:rsid w:val="001A1A1D"/>
    <w:rsid w:val="001A475F"/>
    <w:rsid w:val="001A5BA2"/>
    <w:rsid w:val="001A76A5"/>
    <w:rsid w:val="001B030E"/>
    <w:rsid w:val="001B4399"/>
    <w:rsid w:val="001B48C1"/>
    <w:rsid w:val="001C29F8"/>
    <w:rsid w:val="001C437D"/>
    <w:rsid w:val="001C47A2"/>
    <w:rsid w:val="001C59AE"/>
    <w:rsid w:val="001C78E8"/>
    <w:rsid w:val="001D6F61"/>
    <w:rsid w:val="001E00E3"/>
    <w:rsid w:val="001F08BE"/>
    <w:rsid w:val="00200322"/>
    <w:rsid w:val="002050AB"/>
    <w:rsid w:val="00206B0B"/>
    <w:rsid w:val="00206E72"/>
    <w:rsid w:val="0020737D"/>
    <w:rsid w:val="00210CB7"/>
    <w:rsid w:val="00211A3C"/>
    <w:rsid w:val="002204D0"/>
    <w:rsid w:val="00253381"/>
    <w:rsid w:val="00253B3A"/>
    <w:rsid w:val="00266807"/>
    <w:rsid w:val="00267969"/>
    <w:rsid w:val="00272AEF"/>
    <w:rsid w:val="002763D5"/>
    <w:rsid w:val="00277A0A"/>
    <w:rsid w:val="00277AA0"/>
    <w:rsid w:val="0028114E"/>
    <w:rsid w:val="00282686"/>
    <w:rsid w:val="0028549F"/>
    <w:rsid w:val="00293EEF"/>
    <w:rsid w:val="0029515D"/>
    <w:rsid w:val="002A0FDE"/>
    <w:rsid w:val="002B2332"/>
    <w:rsid w:val="002B3CF5"/>
    <w:rsid w:val="002B5C12"/>
    <w:rsid w:val="002B76B1"/>
    <w:rsid w:val="002C180A"/>
    <w:rsid w:val="002C5460"/>
    <w:rsid w:val="002D16B1"/>
    <w:rsid w:val="002D51FF"/>
    <w:rsid w:val="002D66DB"/>
    <w:rsid w:val="002F1143"/>
    <w:rsid w:val="002F3CAC"/>
    <w:rsid w:val="002F677A"/>
    <w:rsid w:val="003119C5"/>
    <w:rsid w:val="00324F99"/>
    <w:rsid w:val="003302C6"/>
    <w:rsid w:val="00334C3F"/>
    <w:rsid w:val="00336E4D"/>
    <w:rsid w:val="00341619"/>
    <w:rsid w:val="00362726"/>
    <w:rsid w:val="00373395"/>
    <w:rsid w:val="0039173C"/>
    <w:rsid w:val="00395678"/>
    <w:rsid w:val="0039641F"/>
    <w:rsid w:val="003A6B97"/>
    <w:rsid w:val="003A72D6"/>
    <w:rsid w:val="003B086C"/>
    <w:rsid w:val="003B5FBA"/>
    <w:rsid w:val="003C2294"/>
    <w:rsid w:val="003C2A17"/>
    <w:rsid w:val="003E4908"/>
    <w:rsid w:val="003E691F"/>
    <w:rsid w:val="004003F2"/>
    <w:rsid w:val="0040659B"/>
    <w:rsid w:val="00406E50"/>
    <w:rsid w:val="00414963"/>
    <w:rsid w:val="00415B34"/>
    <w:rsid w:val="00416C69"/>
    <w:rsid w:val="00420372"/>
    <w:rsid w:val="00421331"/>
    <w:rsid w:val="00423EAA"/>
    <w:rsid w:val="00432F4D"/>
    <w:rsid w:val="00445A65"/>
    <w:rsid w:val="00461267"/>
    <w:rsid w:val="004746C9"/>
    <w:rsid w:val="004853A9"/>
    <w:rsid w:val="004904D1"/>
    <w:rsid w:val="004A2700"/>
    <w:rsid w:val="004B1576"/>
    <w:rsid w:val="004B166D"/>
    <w:rsid w:val="004C5470"/>
    <w:rsid w:val="004C5E26"/>
    <w:rsid w:val="004D5266"/>
    <w:rsid w:val="004F2A20"/>
    <w:rsid w:val="004F51B2"/>
    <w:rsid w:val="0050144C"/>
    <w:rsid w:val="005052A2"/>
    <w:rsid w:val="005059EE"/>
    <w:rsid w:val="00506439"/>
    <w:rsid w:val="0051070F"/>
    <w:rsid w:val="00512697"/>
    <w:rsid w:val="00533F16"/>
    <w:rsid w:val="00546E52"/>
    <w:rsid w:val="00552F2B"/>
    <w:rsid w:val="00574D02"/>
    <w:rsid w:val="005756A8"/>
    <w:rsid w:val="005777FC"/>
    <w:rsid w:val="00583C43"/>
    <w:rsid w:val="00597C71"/>
    <w:rsid w:val="005A0FFC"/>
    <w:rsid w:val="005A78A5"/>
    <w:rsid w:val="005B16DC"/>
    <w:rsid w:val="005B2C6A"/>
    <w:rsid w:val="005C4714"/>
    <w:rsid w:val="005D3C9B"/>
    <w:rsid w:val="005D4B3B"/>
    <w:rsid w:val="005D5975"/>
    <w:rsid w:val="005D7678"/>
    <w:rsid w:val="005E0762"/>
    <w:rsid w:val="005E5692"/>
    <w:rsid w:val="006045B8"/>
    <w:rsid w:val="00604734"/>
    <w:rsid w:val="00606788"/>
    <w:rsid w:val="00612319"/>
    <w:rsid w:val="00612E09"/>
    <w:rsid w:val="00614F45"/>
    <w:rsid w:val="006167AA"/>
    <w:rsid w:val="00617A7A"/>
    <w:rsid w:val="0063011E"/>
    <w:rsid w:val="006327CC"/>
    <w:rsid w:val="00645283"/>
    <w:rsid w:val="00646E80"/>
    <w:rsid w:val="006470AC"/>
    <w:rsid w:val="006474A8"/>
    <w:rsid w:val="0065284E"/>
    <w:rsid w:val="006608AD"/>
    <w:rsid w:val="006661A7"/>
    <w:rsid w:val="006667C0"/>
    <w:rsid w:val="00666A42"/>
    <w:rsid w:val="006710DD"/>
    <w:rsid w:val="00674268"/>
    <w:rsid w:val="006743AB"/>
    <w:rsid w:val="00684AAF"/>
    <w:rsid w:val="00693CD8"/>
    <w:rsid w:val="00697E97"/>
    <w:rsid w:val="006A0C53"/>
    <w:rsid w:val="006A29A0"/>
    <w:rsid w:val="006A6229"/>
    <w:rsid w:val="006C7BA8"/>
    <w:rsid w:val="006D12DC"/>
    <w:rsid w:val="006D1453"/>
    <w:rsid w:val="006D5F39"/>
    <w:rsid w:val="006E3C1B"/>
    <w:rsid w:val="006E49E5"/>
    <w:rsid w:val="006E7FD3"/>
    <w:rsid w:val="006F45CB"/>
    <w:rsid w:val="006F5D66"/>
    <w:rsid w:val="006F6B05"/>
    <w:rsid w:val="00700814"/>
    <w:rsid w:val="0070563F"/>
    <w:rsid w:val="00722690"/>
    <w:rsid w:val="0072541D"/>
    <w:rsid w:val="00726511"/>
    <w:rsid w:val="007369B8"/>
    <w:rsid w:val="00746261"/>
    <w:rsid w:val="0074774D"/>
    <w:rsid w:val="00754EBC"/>
    <w:rsid w:val="00764B3E"/>
    <w:rsid w:val="00766C0F"/>
    <w:rsid w:val="00773883"/>
    <w:rsid w:val="00775574"/>
    <w:rsid w:val="007807B1"/>
    <w:rsid w:val="00782902"/>
    <w:rsid w:val="00785E4A"/>
    <w:rsid w:val="007B6DC7"/>
    <w:rsid w:val="007B78B9"/>
    <w:rsid w:val="007D139C"/>
    <w:rsid w:val="007D2102"/>
    <w:rsid w:val="007D790A"/>
    <w:rsid w:val="007E3483"/>
    <w:rsid w:val="007F0A48"/>
    <w:rsid w:val="007F20FC"/>
    <w:rsid w:val="007F542A"/>
    <w:rsid w:val="007F6F0C"/>
    <w:rsid w:val="0080260E"/>
    <w:rsid w:val="00812A61"/>
    <w:rsid w:val="008161E6"/>
    <w:rsid w:val="00821168"/>
    <w:rsid w:val="008227A0"/>
    <w:rsid w:val="0083111E"/>
    <w:rsid w:val="00842B59"/>
    <w:rsid w:val="0084368F"/>
    <w:rsid w:val="00843A9B"/>
    <w:rsid w:val="00843FE7"/>
    <w:rsid w:val="008510A1"/>
    <w:rsid w:val="008571AF"/>
    <w:rsid w:val="00865C48"/>
    <w:rsid w:val="0087340E"/>
    <w:rsid w:val="008739AE"/>
    <w:rsid w:val="00875B45"/>
    <w:rsid w:val="008812D9"/>
    <w:rsid w:val="008912E9"/>
    <w:rsid w:val="008943AD"/>
    <w:rsid w:val="00894705"/>
    <w:rsid w:val="0089753C"/>
    <w:rsid w:val="008A24AB"/>
    <w:rsid w:val="008A7480"/>
    <w:rsid w:val="008B5D02"/>
    <w:rsid w:val="008D067C"/>
    <w:rsid w:val="008D0FA3"/>
    <w:rsid w:val="008D783B"/>
    <w:rsid w:val="008E0D44"/>
    <w:rsid w:val="008E200F"/>
    <w:rsid w:val="008E7934"/>
    <w:rsid w:val="008F50BE"/>
    <w:rsid w:val="00901E7A"/>
    <w:rsid w:val="009113AA"/>
    <w:rsid w:val="00915BE9"/>
    <w:rsid w:val="00921208"/>
    <w:rsid w:val="0092146F"/>
    <w:rsid w:val="00930126"/>
    <w:rsid w:val="00937BF3"/>
    <w:rsid w:val="009552D0"/>
    <w:rsid w:val="00957145"/>
    <w:rsid w:val="009601BE"/>
    <w:rsid w:val="009620DA"/>
    <w:rsid w:val="0097064A"/>
    <w:rsid w:val="009A32AD"/>
    <w:rsid w:val="009A675F"/>
    <w:rsid w:val="009A68E7"/>
    <w:rsid w:val="009A6FB6"/>
    <w:rsid w:val="009C055F"/>
    <w:rsid w:val="009C267B"/>
    <w:rsid w:val="009D153D"/>
    <w:rsid w:val="009E0DAD"/>
    <w:rsid w:val="009F3F9A"/>
    <w:rsid w:val="00A0312C"/>
    <w:rsid w:val="00A10C09"/>
    <w:rsid w:val="00A17C6C"/>
    <w:rsid w:val="00A17D71"/>
    <w:rsid w:val="00A218BA"/>
    <w:rsid w:val="00A22297"/>
    <w:rsid w:val="00A245BC"/>
    <w:rsid w:val="00A2788C"/>
    <w:rsid w:val="00A32BF7"/>
    <w:rsid w:val="00A46A3B"/>
    <w:rsid w:val="00A47E37"/>
    <w:rsid w:val="00A503A1"/>
    <w:rsid w:val="00A52356"/>
    <w:rsid w:val="00A65B9D"/>
    <w:rsid w:val="00A75530"/>
    <w:rsid w:val="00A76695"/>
    <w:rsid w:val="00A80848"/>
    <w:rsid w:val="00A84547"/>
    <w:rsid w:val="00A90018"/>
    <w:rsid w:val="00AA06FF"/>
    <w:rsid w:val="00AA3518"/>
    <w:rsid w:val="00AA500D"/>
    <w:rsid w:val="00AA7AF2"/>
    <w:rsid w:val="00AB3C40"/>
    <w:rsid w:val="00B11BD1"/>
    <w:rsid w:val="00B12E7E"/>
    <w:rsid w:val="00B14E20"/>
    <w:rsid w:val="00B237D0"/>
    <w:rsid w:val="00B262E1"/>
    <w:rsid w:val="00B34CE3"/>
    <w:rsid w:val="00B34D0F"/>
    <w:rsid w:val="00B40C44"/>
    <w:rsid w:val="00B41881"/>
    <w:rsid w:val="00B4188F"/>
    <w:rsid w:val="00B4679F"/>
    <w:rsid w:val="00B52A42"/>
    <w:rsid w:val="00B67A11"/>
    <w:rsid w:val="00B67B32"/>
    <w:rsid w:val="00B71601"/>
    <w:rsid w:val="00B735CF"/>
    <w:rsid w:val="00B74791"/>
    <w:rsid w:val="00B831E3"/>
    <w:rsid w:val="00B85FAB"/>
    <w:rsid w:val="00B94D67"/>
    <w:rsid w:val="00BA6EB2"/>
    <w:rsid w:val="00BB385B"/>
    <w:rsid w:val="00BC6388"/>
    <w:rsid w:val="00BE1562"/>
    <w:rsid w:val="00BF1B06"/>
    <w:rsid w:val="00BF5AA0"/>
    <w:rsid w:val="00BF6932"/>
    <w:rsid w:val="00C02B1F"/>
    <w:rsid w:val="00C03205"/>
    <w:rsid w:val="00C060CA"/>
    <w:rsid w:val="00C1098B"/>
    <w:rsid w:val="00C15953"/>
    <w:rsid w:val="00C2542C"/>
    <w:rsid w:val="00C26996"/>
    <w:rsid w:val="00C30767"/>
    <w:rsid w:val="00C31102"/>
    <w:rsid w:val="00C6742E"/>
    <w:rsid w:val="00C701F8"/>
    <w:rsid w:val="00C7348B"/>
    <w:rsid w:val="00C97C4F"/>
    <w:rsid w:val="00CA499D"/>
    <w:rsid w:val="00CA6746"/>
    <w:rsid w:val="00CB0009"/>
    <w:rsid w:val="00CB5456"/>
    <w:rsid w:val="00CC6A1C"/>
    <w:rsid w:val="00CD4A73"/>
    <w:rsid w:val="00CE1843"/>
    <w:rsid w:val="00CF4D8E"/>
    <w:rsid w:val="00CF6350"/>
    <w:rsid w:val="00D00CF7"/>
    <w:rsid w:val="00D019AC"/>
    <w:rsid w:val="00D132AC"/>
    <w:rsid w:val="00D161E2"/>
    <w:rsid w:val="00D203AE"/>
    <w:rsid w:val="00D2116B"/>
    <w:rsid w:val="00D30396"/>
    <w:rsid w:val="00D348C2"/>
    <w:rsid w:val="00D3722A"/>
    <w:rsid w:val="00D43D63"/>
    <w:rsid w:val="00D45184"/>
    <w:rsid w:val="00D4539B"/>
    <w:rsid w:val="00D46B7E"/>
    <w:rsid w:val="00D64BFA"/>
    <w:rsid w:val="00D84601"/>
    <w:rsid w:val="00D86918"/>
    <w:rsid w:val="00D920DA"/>
    <w:rsid w:val="00D93339"/>
    <w:rsid w:val="00D94824"/>
    <w:rsid w:val="00DA19E4"/>
    <w:rsid w:val="00DA2660"/>
    <w:rsid w:val="00DA3113"/>
    <w:rsid w:val="00DB39A0"/>
    <w:rsid w:val="00DC59E7"/>
    <w:rsid w:val="00DD0030"/>
    <w:rsid w:val="00DE1B8C"/>
    <w:rsid w:val="00DE41D6"/>
    <w:rsid w:val="00DE5E4E"/>
    <w:rsid w:val="00DF190C"/>
    <w:rsid w:val="00DF215A"/>
    <w:rsid w:val="00E07DF8"/>
    <w:rsid w:val="00E116AB"/>
    <w:rsid w:val="00E25F9E"/>
    <w:rsid w:val="00E27C61"/>
    <w:rsid w:val="00E30DF8"/>
    <w:rsid w:val="00E378F2"/>
    <w:rsid w:val="00E417CC"/>
    <w:rsid w:val="00E429A4"/>
    <w:rsid w:val="00E47C92"/>
    <w:rsid w:val="00E51E4D"/>
    <w:rsid w:val="00E54FF3"/>
    <w:rsid w:val="00E72CED"/>
    <w:rsid w:val="00E74217"/>
    <w:rsid w:val="00E77BDE"/>
    <w:rsid w:val="00E85FBC"/>
    <w:rsid w:val="00E97FF4"/>
    <w:rsid w:val="00EA2649"/>
    <w:rsid w:val="00EA7142"/>
    <w:rsid w:val="00EC34E5"/>
    <w:rsid w:val="00EC53DD"/>
    <w:rsid w:val="00EC6EF2"/>
    <w:rsid w:val="00EC70F3"/>
    <w:rsid w:val="00EC7C28"/>
    <w:rsid w:val="00ED1CD8"/>
    <w:rsid w:val="00ED6EF5"/>
    <w:rsid w:val="00EE775B"/>
    <w:rsid w:val="00EF6A52"/>
    <w:rsid w:val="00F0496F"/>
    <w:rsid w:val="00F135BB"/>
    <w:rsid w:val="00F21C61"/>
    <w:rsid w:val="00F26F1A"/>
    <w:rsid w:val="00F27B52"/>
    <w:rsid w:val="00F33CC7"/>
    <w:rsid w:val="00F41202"/>
    <w:rsid w:val="00F46B74"/>
    <w:rsid w:val="00F537DE"/>
    <w:rsid w:val="00F546E0"/>
    <w:rsid w:val="00F55C58"/>
    <w:rsid w:val="00F73544"/>
    <w:rsid w:val="00F82C3E"/>
    <w:rsid w:val="00F855D4"/>
    <w:rsid w:val="00F8609F"/>
    <w:rsid w:val="00F92597"/>
    <w:rsid w:val="00F95353"/>
    <w:rsid w:val="00FA1773"/>
    <w:rsid w:val="00FA749C"/>
    <w:rsid w:val="00FB04A0"/>
    <w:rsid w:val="00FB1380"/>
    <w:rsid w:val="00FC7D03"/>
    <w:rsid w:val="00FE6630"/>
    <w:rsid w:val="00FE73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99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E691F"/>
  </w:style>
  <w:style w:type="paragraph" w:styleId="Nagwek1">
    <w:name w:val="heading 1"/>
    <w:basedOn w:val="Normalny"/>
    <w:next w:val="Normalny"/>
    <w:rsid w:val="00645283"/>
    <w:pPr>
      <w:keepNext/>
      <w:keepLines/>
      <w:spacing w:before="400" w:after="120"/>
      <w:outlineLvl w:val="0"/>
    </w:pPr>
    <w:rPr>
      <w:sz w:val="40"/>
      <w:szCs w:val="40"/>
    </w:rPr>
  </w:style>
  <w:style w:type="paragraph" w:styleId="Nagwek2">
    <w:name w:val="heading 2"/>
    <w:basedOn w:val="Normalny"/>
    <w:next w:val="Normalny"/>
    <w:link w:val="Nagwek2Znak"/>
    <w:rsid w:val="00645283"/>
    <w:pPr>
      <w:keepNext/>
      <w:keepLines/>
      <w:spacing w:before="360" w:after="120"/>
      <w:outlineLvl w:val="1"/>
    </w:pPr>
    <w:rPr>
      <w:sz w:val="32"/>
      <w:szCs w:val="32"/>
    </w:rPr>
  </w:style>
  <w:style w:type="paragraph" w:styleId="Nagwek3">
    <w:name w:val="heading 3"/>
    <w:basedOn w:val="Normalny"/>
    <w:next w:val="Normalny"/>
    <w:rsid w:val="00645283"/>
    <w:pPr>
      <w:keepNext/>
      <w:keepLines/>
      <w:spacing w:before="320" w:after="80"/>
      <w:outlineLvl w:val="2"/>
    </w:pPr>
    <w:rPr>
      <w:color w:val="434343"/>
      <w:sz w:val="28"/>
      <w:szCs w:val="28"/>
    </w:rPr>
  </w:style>
  <w:style w:type="paragraph" w:styleId="Nagwek4">
    <w:name w:val="heading 4"/>
    <w:basedOn w:val="Normalny"/>
    <w:next w:val="Normalny"/>
    <w:rsid w:val="00645283"/>
    <w:pPr>
      <w:keepNext/>
      <w:keepLines/>
      <w:spacing w:before="280" w:after="80"/>
      <w:outlineLvl w:val="3"/>
    </w:pPr>
    <w:rPr>
      <w:color w:val="666666"/>
      <w:sz w:val="24"/>
      <w:szCs w:val="24"/>
    </w:rPr>
  </w:style>
  <w:style w:type="paragraph" w:styleId="Nagwek5">
    <w:name w:val="heading 5"/>
    <w:basedOn w:val="Normalny"/>
    <w:next w:val="Normalny"/>
    <w:rsid w:val="00645283"/>
    <w:pPr>
      <w:keepNext/>
      <w:keepLines/>
      <w:spacing w:before="240" w:after="80"/>
      <w:outlineLvl w:val="4"/>
    </w:pPr>
    <w:rPr>
      <w:color w:val="666666"/>
    </w:rPr>
  </w:style>
  <w:style w:type="paragraph" w:styleId="Nagwek6">
    <w:name w:val="heading 6"/>
    <w:basedOn w:val="Normalny"/>
    <w:next w:val="Normalny"/>
    <w:rsid w:val="00645283"/>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645283"/>
    <w:tblPr>
      <w:tblCellMar>
        <w:top w:w="0" w:type="dxa"/>
        <w:left w:w="0" w:type="dxa"/>
        <w:bottom w:w="0" w:type="dxa"/>
        <w:right w:w="0" w:type="dxa"/>
      </w:tblCellMar>
    </w:tblPr>
  </w:style>
  <w:style w:type="paragraph" w:styleId="Tytu">
    <w:name w:val="Title"/>
    <w:basedOn w:val="Normalny"/>
    <w:next w:val="Normalny"/>
    <w:rsid w:val="00645283"/>
    <w:pPr>
      <w:keepNext/>
      <w:keepLines/>
      <w:spacing w:after="60"/>
    </w:pPr>
    <w:rPr>
      <w:sz w:val="52"/>
      <w:szCs w:val="52"/>
    </w:rPr>
  </w:style>
  <w:style w:type="paragraph" w:styleId="Podtytu">
    <w:name w:val="Subtitle"/>
    <w:basedOn w:val="Normalny"/>
    <w:next w:val="Normalny"/>
    <w:rsid w:val="00645283"/>
    <w:pPr>
      <w:keepNext/>
      <w:keepLines/>
      <w:spacing w:after="320"/>
    </w:pPr>
    <w:rPr>
      <w:color w:val="666666"/>
      <w:sz w:val="30"/>
      <w:szCs w:val="30"/>
    </w:rPr>
  </w:style>
  <w:style w:type="paragraph" w:styleId="Nagwek">
    <w:name w:val="header"/>
    <w:basedOn w:val="Normalny"/>
    <w:link w:val="NagwekZnak"/>
    <w:uiPriority w:val="99"/>
    <w:unhideWhenUsed/>
    <w:rsid w:val="005052A2"/>
    <w:pPr>
      <w:tabs>
        <w:tab w:val="center" w:pos="4536"/>
        <w:tab w:val="right" w:pos="9072"/>
      </w:tabs>
      <w:spacing w:line="240" w:lineRule="auto"/>
    </w:pPr>
  </w:style>
  <w:style w:type="character" w:customStyle="1" w:styleId="NagwekZnak">
    <w:name w:val="Nagłówek Znak"/>
    <w:basedOn w:val="Domylnaczcionkaakapitu"/>
    <w:link w:val="Nagwek"/>
    <w:uiPriority w:val="99"/>
    <w:rsid w:val="005052A2"/>
  </w:style>
  <w:style w:type="paragraph" w:styleId="Stopka">
    <w:name w:val="footer"/>
    <w:basedOn w:val="Normalny"/>
    <w:link w:val="StopkaZnak"/>
    <w:uiPriority w:val="99"/>
    <w:unhideWhenUsed/>
    <w:rsid w:val="005052A2"/>
    <w:pPr>
      <w:tabs>
        <w:tab w:val="center" w:pos="4536"/>
        <w:tab w:val="right" w:pos="9072"/>
      </w:tabs>
      <w:spacing w:line="240" w:lineRule="auto"/>
    </w:pPr>
  </w:style>
  <w:style w:type="character" w:customStyle="1" w:styleId="StopkaZnak">
    <w:name w:val="Stopka Znak"/>
    <w:basedOn w:val="Domylnaczcionkaakapitu"/>
    <w:link w:val="Stopka"/>
    <w:uiPriority w:val="99"/>
    <w:rsid w:val="005052A2"/>
  </w:style>
  <w:style w:type="paragraph" w:customStyle="1" w:styleId="Default">
    <w:name w:val="Default"/>
    <w:rsid w:val="005052A2"/>
    <w:pPr>
      <w:autoSpaceDE w:val="0"/>
      <w:autoSpaceDN w:val="0"/>
      <w:adjustRightInd w:val="0"/>
      <w:spacing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5052A2"/>
    <w:rPr>
      <w:color w:val="0000FF" w:themeColor="hyperlink"/>
      <w:u w:val="single"/>
    </w:rPr>
  </w:style>
  <w:style w:type="paragraph" w:styleId="Akapitzlist">
    <w:name w:val="List Paragraph"/>
    <w:basedOn w:val="Normalny"/>
    <w:uiPriority w:val="34"/>
    <w:qFormat/>
    <w:rsid w:val="00B34D0F"/>
    <w:pPr>
      <w:ind w:left="720"/>
      <w:contextualSpacing/>
    </w:pPr>
  </w:style>
  <w:style w:type="character" w:styleId="Odwoaniedokomentarza">
    <w:name w:val="annotation reference"/>
    <w:basedOn w:val="Domylnaczcionkaakapitu"/>
    <w:uiPriority w:val="99"/>
    <w:semiHidden/>
    <w:unhideWhenUsed/>
    <w:rsid w:val="008D0FA3"/>
    <w:rPr>
      <w:sz w:val="16"/>
      <w:szCs w:val="16"/>
    </w:rPr>
  </w:style>
  <w:style w:type="paragraph" w:styleId="Tekstkomentarza">
    <w:name w:val="annotation text"/>
    <w:basedOn w:val="Normalny"/>
    <w:link w:val="TekstkomentarzaZnak"/>
    <w:uiPriority w:val="99"/>
    <w:semiHidden/>
    <w:unhideWhenUsed/>
    <w:rsid w:val="008D0FA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0FA3"/>
    <w:rPr>
      <w:sz w:val="20"/>
      <w:szCs w:val="20"/>
    </w:rPr>
  </w:style>
  <w:style w:type="paragraph" w:styleId="Tematkomentarza">
    <w:name w:val="annotation subject"/>
    <w:basedOn w:val="Tekstkomentarza"/>
    <w:next w:val="Tekstkomentarza"/>
    <w:link w:val="TematkomentarzaZnak"/>
    <w:uiPriority w:val="99"/>
    <w:semiHidden/>
    <w:unhideWhenUsed/>
    <w:rsid w:val="008D0FA3"/>
    <w:rPr>
      <w:b/>
      <w:bCs/>
    </w:rPr>
  </w:style>
  <w:style w:type="character" w:customStyle="1" w:styleId="TematkomentarzaZnak">
    <w:name w:val="Temat komentarza Znak"/>
    <w:basedOn w:val="TekstkomentarzaZnak"/>
    <w:link w:val="Tematkomentarza"/>
    <w:uiPriority w:val="99"/>
    <w:semiHidden/>
    <w:rsid w:val="008D0FA3"/>
    <w:rPr>
      <w:b/>
      <w:bCs/>
      <w:sz w:val="20"/>
      <w:szCs w:val="20"/>
    </w:rPr>
  </w:style>
  <w:style w:type="paragraph" w:styleId="Tekstdymka">
    <w:name w:val="Balloon Text"/>
    <w:basedOn w:val="Normalny"/>
    <w:link w:val="TekstdymkaZnak"/>
    <w:uiPriority w:val="99"/>
    <w:semiHidden/>
    <w:unhideWhenUsed/>
    <w:rsid w:val="008D0FA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0FA3"/>
    <w:rPr>
      <w:rFonts w:ascii="Segoe UI" w:hAnsi="Segoe UI" w:cs="Segoe UI"/>
      <w:sz w:val="18"/>
      <w:szCs w:val="18"/>
    </w:rPr>
  </w:style>
  <w:style w:type="paragraph" w:styleId="Poprawka">
    <w:name w:val="Revision"/>
    <w:hidden/>
    <w:uiPriority w:val="99"/>
    <w:semiHidden/>
    <w:rsid w:val="0050144C"/>
    <w:pPr>
      <w:spacing w:line="240" w:lineRule="auto"/>
    </w:pPr>
  </w:style>
  <w:style w:type="character" w:customStyle="1" w:styleId="Nagwek2Znak">
    <w:name w:val="Nagłówek 2 Znak"/>
    <w:basedOn w:val="Domylnaczcionkaakapitu"/>
    <w:link w:val="Nagwek2"/>
    <w:rsid w:val="00583C43"/>
    <w:rPr>
      <w:sz w:val="32"/>
      <w:szCs w:val="32"/>
    </w:rPr>
  </w:style>
  <w:style w:type="paragraph" w:styleId="Spistreci2">
    <w:name w:val="toc 2"/>
    <w:basedOn w:val="Normalny"/>
    <w:next w:val="Normalny"/>
    <w:autoRedefine/>
    <w:uiPriority w:val="39"/>
    <w:unhideWhenUsed/>
    <w:rsid w:val="00C15953"/>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E691F"/>
  </w:style>
  <w:style w:type="paragraph" w:styleId="Nagwek1">
    <w:name w:val="heading 1"/>
    <w:basedOn w:val="Normalny"/>
    <w:next w:val="Normalny"/>
    <w:rsid w:val="00645283"/>
    <w:pPr>
      <w:keepNext/>
      <w:keepLines/>
      <w:spacing w:before="400" w:after="120"/>
      <w:outlineLvl w:val="0"/>
    </w:pPr>
    <w:rPr>
      <w:sz w:val="40"/>
      <w:szCs w:val="40"/>
    </w:rPr>
  </w:style>
  <w:style w:type="paragraph" w:styleId="Nagwek2">
    <w:name w:val="heading 2"/>
    <w:basedOn w:val="Normalny"/>
    <w:next w:val="Normalny"/>
    <w:link w:val="Nagwek2Znak"/>
    <w:rsid w:val="00645283"/>
    <w:pPr>
      <w:keepNext/>
      <w:keepLines/>
      <w:spacing w:before="360" w:after="120"/>
      <w:outlineLvl w:val="1"/>
    </w:pPr>
    <w:rPr>
      <w:sz w:val="32"/>
      <w:szCs w:val="32"/>
    </w:rPr>
  </w:style>
  <w:style w:type="paragraph" w:styleId="Nagwek3">
    <w:name w:val="heading 3"/>
    <w:basedOn w:val="Normalny"/>
    <w:next w:val="Normalny"/>
    <w:rsid w:val="00645283"/>
    <w:pPr>
      <w:keepNext/>
      <w:keepLines/>
      <w:spacing w:before="320" w:after="80"/>
      <w:outlineLvl w:val="2"/>
    </w:pPr>
    <w:rPr>
      <w:color w:val="434343"/>
      <w:sz w:val="28"/>
      <w:szCs w:val="28"/>
    </w:rPr>
  </w:style>
  <w:style w:type="paragraph" w:styleId="Nagwek4">
    <w:name w:val="heading 4"/>
    <w:basedOn w:val="Normalny"/>
    <w:next w:val="Normalny"/>
    <w:rsid w:val="00645283"/>
    <w:pPr>
      <w:keepNext/>
      <w:keepLines/>
      <w:spacing w:before="280" w:after="80"/>
      <w:outlineLvl w:val="3"/>
    </w:pPr>
    <w:rPr>
      <w:color w:val="666666"/>
      <w:sz w:val="24"/>
      <w:szCs w:val="24"/>
    </w:rPr>
  </w:style>
  <w:style w:type="paragraph" w:styleId="Nagwek5">
    <w:name w:val="heading 5"/>
    <w:basedOn w:val="Normalny"/>
    <w:next w:val="Normalny"/>
    <w:rsid w:val="00645283"/>
    <w:pPr>
      <w:keepNext/>
      <w:keepLines/>
      <w:spacing w:before="240" w:after="80"/>
      <w:outlineLvl w:val="4"/>
    </w:pPr>
    <w:rPr>
      <w:color w:val="666666"/>
    </w:rPr>
  </w:style>
  <w:style w:type="paragraph" w:styleId="Nagwek6">
    <w:name w:val="heading 6"/>
    <w:basedOn w:val="Normalny"/>
    <w:next w:val="Normalny"/>
    <w:rsid w:val="00645283"/>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645283"/>
    <w:tblPr>
      <w:tblCellMar>
        <w:top w:w="0" w:type="dxa"/>
        <w:left w:w="0" w:type="dxa"/>
        <w:bottom w:w="0" w:type="dxa"/>
        <w:right w:w="0" w:type="dxa"/>
      </w:tblCellMar>
    </w:tblPr>
  </w:style>
  <w:style w:type="paragraph" w:styleId="Tytu">
    <w:name w:val="Title"/>
    <w:basedOn w:val="Normalny"/>
    <w:next w:val="Normalny"/>
    <w:rsid w:val="00645283"/>
    <w:pPr>
      <w:keepNext/>
      <w:keepLines/>
      <w:spacing w:after="60"/>
    </w:pPr>
    <w:rPr>
      <w:sz w:val="52"/>
      <w:szCs w:val="52"/>
    </w:rPr>
  </w:style>
  <w:style w:type="paragraph" w:styleId="Podtytu">
    <w:name w:val="Subtitle"/>
    <w:basedOn w:val="Normalny"/>
    <w:next w:val="Normalny"/>
    <w:rsid w:val="00645283"/>
    <w:pPr>
      <w:keepNext/>
      <w:keepLines/>
      <w:spacing w:after="320"/>
    </w:pPr>
    <w:rPr>
      <w:color w:val="666666"/>
      <w:sz w:val="30"/>
      <w:szCs w:val="30"/>
    </w:rPr>
  </w:style>
  <w:style w:type="paragraph" w:styleId="Nagwek">
    <w:name w:val="header"/>
    <w:basedOn w:val="Normalny"/>
    <w:link w:val="NagwekZnak"/>
    <w:uiPriority w:val="99"/>
    <w:unhideWhenUsed/>
    <w:rsid w:val="005052A2"/>
    <w:pPr>
      <w:tabs>
        <w:tab w:val="center" w:pos="4536"/>
        <w:tab w:val="right" w:pos="9072"/>
      </w:tabs>
      <w:spacing w:line="240" w:lineRule="auto"/>
    </w:pPr>
  </w:style>
  <w:style w:type="character" w:customStyle="1" w:styleId="NagwekZnak">
    <w:name w:val="Nagłówek Znak"/>
    <w:basedOn w:val="Domylnaczcionkaakapitu"/>
    <w:link w:val="Nagwek"/>
    <w:uiPriority w:val="99"/>
    <w:rsid w:val="005052A2"/>
  </w:style>
  <w:style w:type="paragraph" w:styleId="Stopka">
    <w:name w:val="footer"/>
    <w:basedOn w:val="Normalny"/>
    <w:link w:val="StopkaZnak"/>
    <w:uiPriority w:val="99"/>
    <w:unhideWhenUsed/>
    <w:rsid w:val="005052A2"/>
    <w:pPr>
      <w:tabs>
        <w:tab w:val="center" w:pos="4536"/>
        <w:tab w:val="right" w:pos="9072"/>
      </w:tabs>
      <w:spacing w:line="240" w:lineRule="auto"/>
    </w:pPr>
  </w:style>
  <w:style w:type="character" w:customStyle="1" w:styleId="StopkaZnak">
    <w:name w:val="Stopka Znak"/>
    <w:basedOn w:val="Domylnaczcionkaakapitu"/>
    <w:link w:val="Stopka"/>
    <w:uiPriority w:val="99"/>
    <w:rsid w:val="005052A2"/>
  </w:style>
  <w:style w:type="paragraph" w:customStyle="1" w:styleId="Default">
    <w:name w:val="Default"/>
    <w:rsid w:val="005052A2"/>
    <w:pPr>
      <w:autoSpaceDE w:val="0"/>
      <w:autoSpaceDN w:val="0"/>
      <w:adjustRightInd w:val="0"/>
      <w:spacing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5052A2"/>
    <w:rPr>
      <w:color w:val="0000FF" w:themeColor="hyperlink"/>
      <w:u w:val="single"/>
    </w:rPr>
  </w:style>
  <w:style w:type="paragraph" w:styleId="Akapitzlist">
    <w:name w:val="List Paragraph"/>
    <w:basedOn w:val="Normalny"/>
    <w:uiPriority w:val="34"/>
    <w:qFormat/>
    <w:rsid w:val="00B34D0F"/>
    <w:pPr>
      <w:ind w:left="720"/>
      <w:contextualSpacing/>
    </w:pPr>
  </w:style>
  <w:style w:type="character" w:styleId="Odwoaniedokomentarza">
    <w:name w:val="annotation reference"/>
    <w:basedOn w:val="Domylnaczcionkaakapitu"/>
    <w:uiPriority w:val="99"/>
    <w:semiHidden/>
    <w:unhideWhenUsed/>
    <w:rsid w:val="008D0FA3"/>
    <w:rPr>
      <w:sz w:val="16"/>
      <w:szCs w:val="16"/>
    </w:rPr>
  </w:style>
  <w:style w:type="paragraph" w:styleId="Tekstkomentarza">
    <w:name w:val="annotation text"/>
    <w:basedOn w:val="Normalny"/>
    <w:link w:val="TekstkomentarzaZnak"/>
    <w:uiPriority w:val="99"/>
    <w:semiHidden/>
    <w:unhideWhenUsed/>
    <w:rsid w:val="008D0FA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0FA3"/>
    <w:rPr>
      <w:sz w:val="20"/>
      <w:szCs w:val="20"/>
    </w:rPr>
  </w:style>
  <w:style w:type="paragraph" w:styleId="Tematkomentarza">
    <w:name w:val="annotation subject"/>
    <w:basedOn w:val="Tekstkomentarza"/>
    <w:next w:val="Tekstkomentarza"/>
    <w:link w:val="TematkomentarzaZnak"/>
    <w:uiPriority w:val="99"/>
    <w:semiHidden/>
    <w:unhideWhenUsed/>
    <w:rsid w:val="008D0FA3"/>
    <w:rPr>
      <w:b/>
      <w:bCs/>
    </w:rPr>
  </w:style>
  <w:style w:type="character" w:customStyle="1" w:styleId="TematkomentarzaZnak">
    <w:name w:val="Temat komentarza Znak"/>
    <w:basedOn w:val="TekstkomentarzaZnak"/>
    <w:link w:val="Tematkomentarza"/>
    <w:uiPriority w:val="99"/>
    <w:semiHidden/>
    <w:rsid w:val="008D0FA3"/>
    <w:rPr>
      <w:b/>
      <w:bCs/>
      <w:sz w:val="20"/>
      <w:szCs w:val="20"/>
    </w:rPr>
  </w:style>
  <w:style w:type="paragraph" w:styleId="Tekstdymka">
    <w:name w:val="Balloon Text"/>
    <w:basedOn w:val="Normalny"/>
    <w:link w:val="TekstdymkaZnak"/>
    <w:uiPriority w:val="99"/>
    <w:semiHidden/>
    <w:unhideWhenUsed/>
    <w:rsid w:val="008D0FA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0FA3"/>
    <w:rPr>
      <w:rFonts w:ascii="Segoe UI" w:hAnsi="Segoe UI" w:cs="Segoe UI"/>
      <w:sz w:val="18"/>
      <w:szCs w:val="18"/>
    </w:rPr>
  </w:style>
  <w:style w:type="paragraph" w:styleId="Poprawka">
    <w:name w:val="Revision"/>
    <w:hidden/>
    <w:uiPriority w:val="99"/>
    <w:semiHidden/>
    <w:rsid w:val="0050144C"/>
    <w:pPr>
      <w:spacing w:line="240" w:lineRule="auto"/>
    </w:pPr>
  </w:style>
  <w:style w:type="character" w:customStyle="1" w:styleId="Nagwek2Znak">
    <w:name w:val="Nagłówek 2 Znak"/>
    <w:basedOn w:val="Domylnaczcionkaakapitu"/>
    <w:link w:val="Nagwek2"/>
    <w:rsid w:val="00583C43"/>
    <w:rPr>
      <w:sz w:val="32"/>
      <w:szCs w:val="32"/>
    </w:rPr>
  </w:style>
  <w:style w:type="paragraph" w:styleId="Spistreci2">
    <w:name w:val="toc 2"/>
    <w:basedOn w:val="Normalny"/>
    <w:next w:val="Normalny"/>
    <w:autoRedefine/>
    <w:uiPriority w:val="39"/>
    <w:unhideWhenUsed/>
    <w:rsid w:val="00C1595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93487">
      <w:bodyDiv w:val="1"/>
      <w:marLeft w:val="0"/>
      <w:marRight w:val="0"/>
      <w:marTop w:val="0"/>
      <w:marBottom w:val="0"/>
      <w:divBdr>
        <w:top w:val="none" w:sz="0" w:space="0" w:color="auto"/>
        <w:left w:val="none" w:sz="0" w:space="0" w:color="auto"/>
        <w:bottom w:val="none" w:sz="0" w:space="0" w:color="auto"/>
        <w:right w:val="none" w:sz="0" w:space="0" w:color="auto"/>
      </w:divBdr>
    </w:div>
    <w:div w:id="412895943">
      <w:bodyDiv w:val="1"/>
      <w:marLeft w:val="0"/>
      <w:marRight w:val="0"/>
      <w:marTop w:val="0"/>
      <w:marBottom w:val="0"/>
      <w:divBdr>
        <w:top w:val="none" w:sz="0" w:space="0" w:color="auto"/>
        <w:left w:val="none" w:sz="0" w:space="0" w:color="auto"/>
        <w:bottom w:val="none" w:sz="0" w:space="0" w:color="auto"/>
        <w:right w:val="none" w:sz="0" w:space="0" w:color="auto"/>
      </w:divBdr>
    </w:div>
    <w:div w:id="434667490">
      <w:bodyDiv w:val="1"/>
      <w:marLeft w:val="0"/>
      <w:marRight w:val="0"/>
      <w:marTop w:val="0"/>
      <w:marBottom w:val="0"/>
      <w:divBdr>
        <w:top w:val="none" w:sz="0" w:space="0" w:color="auto"/>
        <w:left w:val="none" w:sz="0" w:space="0" w:color="auto"/>
        <w:bottom w:val="none" w:sz="0" w:space="0" w:color="auto"/>
        <w:right w:val="none" w:sz="0" w:space="0" w:color="auto"/>
      </w:divBdr>
    </w:div>
    <w:div w:id="1001926785">
      <w:bodyDiv w:val="1"/>
      <w:marLeft w:val="0"/>
      <w:marRight w:val="0"/>
      <w:marTop w:val="0"/>
      <w:marBottom w:val="0"/>
      <w:divBdr>
        <w:top w:val="none" w:sz="0" w:space="0" w:color="auto"/>
        <w:left w:val="none" w:sz="0" w:space="0" w:color="auto"/>
        <w:bottom w:val="none" w:sz="0" w:space="0" w:color="auto"/>
        <w:right w:val="none" w:sz="0" w:space="0" w:color="auto"/>
      </w:divBdr>
    </w:div>
    <w:div w:id="1876693151">
      <w:bodyDiv w:val="1"/>
      <w:marLeft w:val="0"/>
      <w:marRight w:val="0"/>
      <w:marTop w:val="0"/>
      <w:marBottom w:val="0"/>
      <w:divBdr>
        <w:top w:val="none" w:sz="0" w:space="0" w:color="auto"/>
        <w:left w:val="none" w:sz="0" w:space="0" w:color="auto"/>
        <w:bottom w:val="none" w:sz="0" w:space="0" w:color="auto"/>
        <w:right w:val="none" w:sz="0" w:space="0" w:color="auto"/>
      </w:divBdr>
    </w:div>
    <w:div w:id="19235655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47"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theme" Target="theme/theme1.xml"/><Relationship Id="rId46"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CDD40-832C-4382-B537-65CD5F740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2935</TotalTime>
  <Pages>1</Pages>
  <Words>6206</Words>
  <Characters>37238</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apuchacz</dc:creator>
  <cp:lastModifiedBy>DELL</cp:lastModifiedBy>
  <cp:revision>74</cp:revision>
  <cp:lastPrinted>2024-11-19T11:59:00Z</cp:lastPrinted>
  <dcterms:created xsi:type="dcterms:W3CDTF">2022-04-12T06:49:00Z</dcterms:created>
  <dcterms:modified xsi:type="dcterms:W3CDTF">2025-12-08T12:26:00Z</dcterms:modified>
</cp:coreProperties>
</file>